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67C" w:rsidRDefault="00D9767C" w:rsidP="00D9767C">
      <w:pPr>
        <w:pStyle w:val="remerciementsavertissementsommaire"/>
      </w:pPr>
      <w:r>
        <w:t>Sommaire</w:t>
      </w:r>
    </w:p>
    <w:p w:rsidR="00D9767C" w:rsidRPr="009957BD" w:rsidRDefault="00D9767C" w:rsidP="00D9767C">
      <w:pPr>
        <w:pStyle w:val="TM3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r w:rsidRPr="006B1E21">
        <w:rPr>
          <w:b/>
          <w:bCs/>
          <w:caps/>
        </w:rPr>
        <w:fldChar w:fldCharType="begin"/>
      </w:r>
      <w:r w:rsidRPr="006B1E21">
        <w:rPr>
          <w:b/>
          <w:bCs/>
          <w:caps/>
        </w:rPr>
        <w:instrText xml:space="preserve"> TOC \o \h \z \u </w:instrText>
      </w:r>
      <w:r w:rsidRPr="006B1E21">
        <w:rPr>
          <w:b/>
          <w:bCs/>
          <w:caps/>
        </w:rPr>
        <w:fldChar w:fldCharType="separate"/>
      </w:r>
      <w:hyperlink w:anchor="_Toc27389176" w:history="1">
        <w:r w:rsidRPr="00174662">
          <w:rPr>
            <w:rStyle w:val="Lienhypertexte"/>
            <w:noProof/>
          </w:rPr>
          <w:t>Thèse de Doctorat / décembre 2019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_Toc27389176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1"/>
        <w:tabs>
          <w:tab w:val="right" w:leader="underscore" w:pos="8777"/>
        </w:tabs>
        <w:rPr>
          <w:b w:val="0"/>
          <w:bCs w:val="0"/>
          <w:i w:val="0"/>
          <w:iCs w:val="0"/>
          <w:noProof/>
          <w:spacing w:val="0"/>
        </w:rPr>
      </w:pPr>
      <w:hyperlink w:anchor="_Toc27389177" w:history="1">
        <w:r w:rsidRPr="00174662">
          <w:rPr>
            <w:rStyle w:val="Lienhypertexte"/>
            <w:noProof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_Toc27389177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2"/>
        <w:tabs>
          <w:tab w:val="right" w:leader="underscore" w:pos="8777"/>
        </w:tabs>
        <w:rPr>
          <w:b w:val="0"/>
          <w:bCs w:val="0"/>
          <w:noProof/>
          <w:spacing w:val="0"/>
          <w:sz w:val="24"/>
          <w:szCs w:val="24"/>
        </w:rPr>
      </w:pPr>
      <w:hyperlink w:anchor="_Toc27389178" w:history="1">
        <w:r w:rsidRPr="00174662">
          <w:rPr>
            <w:rStyle w:val="Lienhypertexte"/>
            <w:noProof/>
          </w:rPr>
          <w:t>Titre préliminaire. Les approches de l’individualisme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_Toc27389178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3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179" w:history="1">
        <w:r w:rsidRPr="00174662">
          <w:rPr>
            <w:rStyle w:val="Lienhypertexte"/>
            <w:noProof/>
          </w:rPr>
          <w:t>Chapitre I. La représentation commune de l’individualisme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_Toc27389179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4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180" w:history="1">
        <w:r w:rsidRPr="00174662">
          <w:rPr>
            <w:rStyle w:val="Lienhypertexte"/>
            <w:noProof/>
          </w:rPr>
          <w:t>Section I. Exposé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_Toc27389180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5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181" w:history="1">
        <w:r w:rsidRPr="00174662">
          <w:rPr>
            <w:rStyle w:val="Lienhypertexte"/>
            <w:noProof/>
          </w:rPr>
          <w:t>§ 1. Notion générale de l’individualisme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_Toc27389181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6"/>
        <w:tabs>
          <w:tab w:val="left" w:pos="1680"/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182" w:history="1">
        <w:r w:rsidRPr="00174662">
          <w:rPr>
            <w:rStyle w:val="Lienhypertexte"/>
            <w:noProof/>
          </w:rPr>
          <w:t>A)</w:t>
        </w:r>
        <w:r w:rsidRPr="009957BD">
          <w:rPr>
            <w:noProof/>
            <w:spacing w:val="0"/>
            <w:sz w:val="24"/>
            <w:szCs w:val="24"/>
          </w:rPr>
          <w:tab/>
        </w:r>
        <w:r w:rsidRPr="00174662">
          <w:rPr>
            <w:rStyle w:val="Lienhypertexte"/>
            <w:noProof/>
          </w:rPr>
          <w:t>Les contours de l’individualisme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_Toc27389182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183" w:history="1">
        <w:r w:rsidRPr="00174662">
          <w:rPr>
            <w:rStyle w:val="Lienhypertexte"/>
            <w:noProof/>
          </w:rPr>
          <w:t>1 – Hétérogénéité et homogénéité de l’individualisme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_Toc27389183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8"/>
        <w:tabs>
          <w:tab w:val="left" w:pos="2088"/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184" w:history="1">
        <w:r w:rsidRPr="00174662">
          <w:rPr>
            <w:rStyle w:val="Lienhypertexte"/>
            <w:noProof/>
          </w:rPr>
          <w:t>a)</w:t>
        </w:r>
        <w:r w:rsidRPr="009957BD">
          <w:rPr>
            <w:noProof/>
            <w:spacing w:val="0"/>
            <w:sz w:val="24"/>
            <w:szCs w:val="24"/>
          </w:rPr>
          <w:tab/>
        </w:r>
        <w:r w:rsidRPr="00174662">
          <w:rPr>
            <w:rStyle w:val="Lienhypertexte"/>
            <w:noProof/>
          </w:rPr>
          <w:t>Les sens hétérogènes de l’individualisme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_Toc27389184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8"/>
        <w:tabs>
          <w:tab w:val="left" w:pos="2098"/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185" w:history="1">
        <w:r w:rsidRPr="00174662">
          <w:rPr>
            <w:rStyle w:val="Lienhypertexte"/>
            <w:noProof/>
          </w:rPr>
          <w:t>b)</w:t>
        </w:r>
        <w:r w:rsidRPr="009957BD">
          <w:rPr>
            <w:noProof/>
            <w:spacing w:val="0"/>
            <w:sz w:val="24"/>
            <w:szCs w:val="24"/>
          </w:rPr>
          <w:tab/>
        </w:r>
        <w:r w:rsidRPr="00174662">
          <w:rPr>
            <w:rStyle w:val="Lienhypertexte"/>
            <w:noProof/>
          </w:rPr>
          <w:t>La dynamique homogène de l’individualisme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_Toc27389185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186" w:history="1">
        <w:r w:rsidRPr="00174662">
          <w:rPr>
            <w:rStyle w:val="Lienhypertexte"/>
            <w:noProof/>
          </w:rPr>
          <w:t>2 – Le fondement conceptuel de l’individualisme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_Toc27389186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8"/>
        <w:tabs>
          <w:tab w:val="left" w:pos="2088"/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187" w:history="1">
        <w:r w:rsidRPr="00174662">
          <w:rPr>
            <w:rStyle w:val="Lienhypertexte"/>
            <w:noProof/>
          </w:rPr>
          <w:t>a)</w:t>
        </w:r>
        <w:r w:rsidRPr="009957BD">
          <w:rPr>
            <w:noProof/>
            <w:spacing w:val="0"/>
            <w:sz w:val="24"/>
            <w:szCs w:val="24"/>
          </w:rPr>
          <w:tab/>
        </w:r>
        <w:r w:rsidRPr="00174662">
          <w:rPr>
            <w:rStyle w:val="Lienhypertexte"/>
            <w:noProof/>
          </w:rPr>
          <w:t>Le sens de la notion d’individu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_Toc27389187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8"/>
        <w:tabs>
          <w:tab w:val="left" w:pos="2098"/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188" w:history="1">
        <w:r w:rsidRPr="00174662">
          <w:rPr>
            <w:rStyle w:val="Lienhypertexte"/>
            <w:noProof/>
          </w:rPr>
          <w:t>b)</w:t>
        </w:r>
        <w:r w:rsidRPr="009957BD">
          <w:rPr>
            <w:noProof/>
            <w:spacing w:val="0"/>
            <w:sz w:val="24"/>
            <w:szCs w:val="24"/>
          </w:rPr>
          <w:tab/>
        </w:r>
        <w:r w:rsidRPr="00174662">
          <w:rPr>
            <w:rStyle w:val="Lienhypertexte"/>
            <w:noProof/>
          </w:rPr>
          <w:t>La portée de la notion d’individu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_Toc27389188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6"/>
        <w:tabs>
          <w:tab w:val="left" w:pos="1680"/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189" w:history="1">
        <w:r w:rsidRPr="00174662">
          <w:rPr>
            <w:rStyle w:val="Lienhypertexte"/>
            <w:noProof/>
          </w:rPr>
          <w:t>B)</w:t>
        </w:r>
        <w:r w:rsidRPr="009957BD">
          <w:rPr>
            <w:noProof/>
            <w:spacing w:val="0"/>
            <w:sz w:val="24"/>
            <w:szCs w:val="24"/>
          </w:rPr>
          <w:tab/>
        </w:r>
        <w:r w:rsidRPr="00174662">
          <w:rPr>
            <w:rStyle w:val="Lienhypertexte"/>
            <w:noProof/>
          </w:rPr>
          <w:t>Les manifestations de l’individualisme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_Toc27389189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190" w:history="1">
        <w:r w:rsidRPr="00174662">
          <w:rPr>
            <w:rStyle w:val="Lienhypertexte"/>
            <w:noProof/>
          </w:rPr>
          <w:t>1 – Les implications de l’individualisme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_Toc27389190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8"/>
        <w:tabs>
          <w:tab w:val="left" w:pos="2088"/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191" w:history="1">
        <w:r w:rsidRPr="00174662">
          <w:rPr>
            <w:rStyle w:val="Lienhypertexte"/>
            <w:noProof/>
          </w:rPr>
          <w:t>a)</w:t>
        </w:r>
        <w:r w:rsidRPr="009957BD">
          <w:rPr>
            <w:noProof/>
            <w:spacing w:val="0"/>
            <w:sz w:val="24"/>
            <w:szCs w:val="24"/>
          </w:rPr>
          <w:tab/>
        </w:r>
        <w:r w:rsidRPr="00174662">
          <w:rPr>
            <w:rStyle w:val="Lienhypertexte"/>
            <w:noProof/>
          </w:rPr>
          <w:t>L’exaltation de l’individu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_Toc27389191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8"/>
        <w:tabs>
          <w:tab w:val="left" w:pos="2098"/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192" w:history="1">
        <w:r w:rsidRPr="00174662">
          <w:rPr>
            <w:rStyle w:val="Lienhypertexte"/>
            <w:noProof/>
          </w:rPr>
          <w:t>b)</w:t>
        </w:r>
        <w:r w:rsidRPr="009957BD">
          <w:rPr>
            <w:noProof/>
            <w:spacing w:val="0"/>
            <w:sz w:val="24"/>
            <w:szCs w:val="24"/>
          </w:rPr>
          <w:tab/>
        </w:r>
        <w:r w:rsidRPr="00174662">
          <w:rPr>
            <w:rStyle w:val="Lienhypertexte"/>
            <w:noProof/>
          </w:rPr>
          <w:t>La dilution du collectif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_Toc27389192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193" w:history="1">
        <w:r w:rsidRPr="00174662">
          <w:rPr>
            <w:rStyle w:val="Lienhypertexte"/>
            <w:noProof/>
          </w:rPr>
          <w:t>2 – La réalisation de l’individualisme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_Toc27389193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8"/>
        <w:tabs>
          <w:tab w:val="left" w:pos="2088"/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194" w:history="1">
        <w:r w:rsidRPr="00174662">
          <w:rPr>
            <w:rStyle w:val="Lienhypertexte"/>
            <w:noProof/>
          </w:rPr>
          <w:t>a)</w:t>
        </w:r>
        <w:r w:rsidRPr="009957BD">
          <w:rPr>
            <w:noProof/>
            <w:spacing w:val="0"/>
            <w:sz w:val="24"/>
            <w:szCs w:val="24"/>
          </w:rPr>
          <w:tab/>
        </w:r>
        <w:r w:rsidRPr="00174662">
          <w:rPr>
            <w:rStyle w:val="Lienhypertexte"/>
            <w:noProof/>
          </w:rPr>
          <w:t>Holisme et individualisme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_Toc27389194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8"/>
        <w:tabs>
          <w:tab w:val="left" w:pos="2098"/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195" w:history="1">
        <w:r w:rsidRPr="00174662">
          <w:rPr>
            <w:rStyle w:val="Lienhypertexte"/>
            <w:noProof/>
          </w:rPr>
          <w:t>b)</w:t>
        </w:r>
        <w:r w:rsidRPr="009957BD">
          <w:rPr>
            <w:noProof/>
            <w:spacing w:val="0"/>
            <w:sz w:val="24"/>
            <w:szCs w:val="24"/>
          </w:rPr>
          <w:tab/>
        </w:r>
        <w:r w:rsidRPr="00174662">
          <w:rPr>
            <w:rStyle w:val="Lienhypertexte"/>
            <w:noProof/>
          </w:rPr>
          <w:t>Le type social individualiste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_Toc27389195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5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196" w:history="1">
        <w:r w:rsidRPr="00174662">
          <w:rPr>
            <w:rStyle w:val="Lienhypertexte"/>
            <w:noProof/>
          </w:rPr>
          <w:t>§ 2. Notion particulière de l’individualisme juridique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_Toc27389196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6"/>
        <w:tabs>
          <w:tab w:val="left" w:pos="1680"/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197" w:history="1">
        <w:r w:rsidRPr="00174662">
          <w:rPr>
            <w:rStyle w:val="Lienhypertexte"/>
            <w:noProof/>
          </w:rPr>
          <w:t>A)</w:t>
        </w:r>
        <w:r w:rsidRPr="009957BD">
          <w:rPr>
            <w:noProof/>
            <w:spacing w:val="0"/>
            <w:sz w:val="24"/>
            <w:szCs w:val="24"/>
          </w:rPr>
          <w:tab/>
        </w:r>
        <w:r w:rsidRPr="00174662">
          <w:rPr>
            <w:rStyle w:val="Lienhypertexte"/>
            <w:noProof/>
          </w:rPr>
          <w:t>La fondation individualiste du droit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_Toc27389197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198" w:history="1">
        <w:r w:rsidRPr="00174662">
          <w:rPr>
            <w:rStyle w:val="Lienhypertexte"/>
            <w:noProof/>
          </w:rPr>
          <w:t>1 – La présentation du fondement individualiste du droit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_Toc27389198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8"/>
        <w:tabs>
          <w:tab w:val="left" w:pos="2088"/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199" w:history="1">
        <w:r w:rsidRPr="00174662">
          <w:rPr>
            <w:rStyle w:val="Lienhypertexte"/>
            <w:noProof/>
          </w:rPr>
          <w:t>a)</w:t>
        </w:r>
        <w:r w:rsidRPr="009957BD">
          <w:rPr>
            <w:noProof/>
            <w:spacing w:val="0"/>
            <w:sz w:val="24"/>
            <w:szCs w:val="24"/>
          </w:rPr>
          <w:tab/>
        </w:r>
        <w:r w:rsidRPr="00174662">
          <w:rPr>
            <w:rStyle w:val="Lienhypertexte"/>
            <w:noProof/>
          </w:rPr>
          <w:t>La précédence de l’individu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_Toc27389199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8"/>
        <w:tabs>
          <w:tab w:val="left" w:pos="2098"/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200" w:history="1">
        <w:r w:rsidRPr="00174662">
          <w:rPr>
            <w:rStyle w:val="Lienhypertexte"/>
            <w:noProof/>
          </w:rPr>
          <w:t>b)</w:t>
        </w:r>
        <w:r w:rsidRPr="009957BD">
          <w:rPr>
            <w:noProof/>
            <w:spacing w:val="0"/>
            <w:sz w:val="24"/>
            <w:szCs w:val="24"/>
          </w:rPr>
          <w:tab/>
        </w:r>
        <w:r w:rsidRPr="00174662">
          <w:rPr>
            <w:rStyle w:val="Lienhypertexte"/>
            <w:noProof/>
          </w:rPr>
          <w:t>L’influence de l’individu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_Toc27389200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201" w:history="1">
        <w:r w:rsidRPr="00174662">
          <w:rPr>
            <w:rStyle w:val="Lienhypertexte"/>
            <w:noProof/>
          </w:rPr>
          <w:t>2 – La conséquence du fondement individualiste du droit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_Toc27389201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8"/>
        <w:tabs>
          <w:tab w:val="left" w:pos="2088"/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202" w:history="1">
        <w:r w:rsidRPr="00174662">
          <w:rPr>
            <w:rStyle w:val="Lienhypertexte"/>
            <w:noProof/>
          </w:rPr>
          <w:t>a)</w:t>
        </w:r>
        <w:r w:rsidRPr="009957BD">
          <w:rPr>
            <w:noProof/>
            <w:spacing w:val="0"/>
            <w:sz w:val="24"/>
            <w:szCs w:val="24"/>
          </w:rPr>
          <w:tab/>
        </w:r>
        <w:r w:rsidRPr="00174662">
          <w:rPr>
            <w:rStyle w:val="Lienhypertexte"/>
            <w:noProof/>
          </w:rPr>
          <w:t>L’importance de la liberté de l’individu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_Toc27389202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8"/>
        <w:tabs>
          <w:tab w:val="left" w:pos="2098"/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203" w:history="1">
        <w:r w:rsidRPr="00174662">
          <w:rPr>
            <w:rStyle w:val="Lienhypertexte"/>
            <w:noProof/>
          </w:rPr>
          <w:t>b)</w:t>
        </w:r>
        <w:r w:rsidRPr="009957BD">
          <w:rPr>
            <w:noProof/>
            <w:spacing w:val="0"/>
            <w:sz w:val="24"/>
            <w:szCs w:val="24"/>
          </w:rPr>
          <w:tab/>
        </w:r>
        <w:r w:rsidRPr="00174662">
          <w:rPr>
            <w:rStyle w:val="Lienhypertexte"/>
            <w:noProof/>
          </w:rPr>
          <w:t>L’importance de la volonté de l’individu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_Toc27389203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6"/>
        <w:tabs>
          <w:tab w:val="left" w:pos="1680"/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204" w:history="1">
        <w:r w:rsidRPr="00174662">
          <w:rPr>
            <w:rStyle w:val="Lienhypertexte"/>
            <w:noProof/>
          </w:rPr>
          <w:t>B)</w:t>
        </w:r>
        <w:r w:rsidRPr="009957BD">
          <w:rPr>
            <w:noProof/>
            <w:spacing w:val="0"/>
            <w:sz w:val="24"/>
            <w:szCs w:val="24"/>
          </w:rPr>
          <w:tab/>
        </w:r>
        <w:r w:rsidRPr="00174662">
          <w:rPr>
            <w:rStyle w:val="Lienhypertexte"/>
            <w:noProof/>
          </w:rPr>
          <w:t>La destination individualiste du droit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_Toc27389204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205" w:history="1">
        <w:r w:rsidRPr="00174662">
          <w:rPr>
            <w:rStyle w:val="Lienhypertexte"/>
            <w:noProof/>
          </w:rPr>
          <w:t>1 – La présentation du but individualiste du droit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_Toc27389205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8"/>
        <w:tabs>
          <w:tab w:val="left" w:pos="2088"/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206" w:history="1">
        <w:r w:rsidRPr="00174662">
          <w:rPr>
            <w:rStyle w:val="Lienhypertexte"/>
            <w:noProof/>
          </w:rPr>
          <w:t>a)</w:t>
        </w:r>
        <w:r w:rsidRPr="009957BD">
          <w:rPr>
            <w:noProof/>
            <w:spacing w:val="0"/>
            <w:sz w:val="24"/>
            <w:szCs w:val="24"/>
          </w:rPr>
          <w:tab/>
        </w:r>
        <w:r w:rsidRPr="00174662">
          <w:rPr>
            <w:rStyle w:val="Lienhypertexte"/>
            <w:noProof/>
          </w:rPr>
          <w:t>La satisfaction des intérêts de l’individu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_Toc27389206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8"/>
        <w:tabs>
          <w:tab w:val="left" w:pos="2098"/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207" w:history="1">
        <w:r w:rsidRPr="00174662">
          <w:rPr>
            <w:rStyle w:val="Lienhypertexte"/>
            <w:noProof/>
          </w:rPr>
          <w:t>b)</w:t>
        </w:r>
        <w:r w:rsidRPr="009957BD">
          <w:rPr>
            <w:noProof/>
            <w:spacing w:val="0"/>
            <w:sz w:val="24"/>
            <w:szCs w:val="24"/>
          </w:rPr>
          <w:tab/>
        </w:r>
        <w:r w:rsidRPr="00174662">
          <w:rPr>
            <w:rStyle w:val="Lienhypertexte"/>
            <w:noProof/>
          </w:rPr>
          <w:t>La promotion de la liberté de l’individu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_Toc27389207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208" w:history="1">
        <w:r w:rsidRPr="00174662">
          <w:rPr>
            <w:rStyle w:val="Lienhypertexte"/>
            <w:noProof/>
          </w:rPr>
          <w:t>2 – La conséquence du but individualiste du droit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_Toc27389208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8"/>
        <w:tabs>
          <w:tab w:val="left" w:pos="2088"/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209" w:history="1">
        <w:r w:rsidRPr="00174662">
          <w:rPr>
            <w:rStyle w:val="Lienhypertexte"/>
            <w:noProof/>
          </w:rPr>
          <w:t>a)</w:t>
        </w:r>
        <w:r w:rsidRPr="009957BD">
          <w:rPr>
            <w:noProof/>
            <w:spacing w:val="0"/>
            <w:sz w:val="24"/>
            <w:szCs w:val="24"/>
          </w:rPr>
          <w:tab/>
        </w:r>
        <w:r w:rsidRPr="00174662">
          <w:rPr>
            <w:rStyle w:val="Lienhypertexte"/>
            <w:noProof/>
          </w:rPr>
          <w:t>La supériorité des buts individuels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_Toc27389209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8"/>
        <w:tabs>
          <w:tab w:val="left" w:pos="2098"/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210" w:history="1">
        <w:r w:rsidRPr="00174662">
          <w:rPr>
            <w:rStyle w:val="Lienhypertexte"/>
            <w:noProof/>
          </w:rPr>
          <w:t>b)</w:t>
        </w:r>
        <w:r w:rsidRPr="009957BD">
          <w:rPr>
            <w:noProof/>
            <w:spacing w:val="0"/>
            <w:sz w:val="24"/>
            <w:szCs w:val="24"/>
          </w:rPr>
          <w:tab/>
        </w:r>
        <w:r w:rsidRPr="00174662">
          <w:rPr>
            <w:rStyle w:val="Lienhypertexte"/>
            <w:noProof/>
          </w:rPr>
          <w:t>Le droit au service des individus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_Toc27389210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4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211" w:history="1">
        <w:r w:rsidRPr="00174662">
          <w:rPr>
            <w:rStyle w:val="Lienhypertexte"/>
            <w:noProof/>
          </w:rPr>
          <w:t>Section II. Critique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_Toc27389211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5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212" w:history="1">
        <w:r w:rsidRPr="00174662">
          <w:rPr>
            <w:rStyle w:val="Lienhypertexte"/>
            <w:noProof/>
          </w:rPr>
          <w:t>§ 1. Faiblesses de l’individualisme juridique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_Toc27389212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6"/>
        <w:tabs>
          <w:tab w:val="left" w:pos="1680"/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213" w:history="1">
        <w:r w:rsidRPr="00174662">
          <w:rPr>
            <w:rStyle w:val="Lienhypertexte"/>
            <w:noProof/>
          </w:rPr>
          <w:t>A)</w:t>
        </w:r>
        <w:r w:rsidRPr="009957BD">
          <w:rPr>
            <w:noProof/>
            <w:spacing w:val="0"/>
            <w:sz w:val="24"/>
            <w:szCs w:val="24"/>
          </w:rPr>
          <w:tab/>
        </w:r>
        <w:r w:rsidRPr="00174662">
          <w:rPr>
            <w:rStyle w:val="Lienhypertexte"/>
            <w:noProof/>
          </w:rPr>
          <w:t>La critique de la fondation individualiste du droit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_Toc27389213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214" w:history="1">
        <w:r w:rsidRPr="00174662">
          <w:rPr>
            <w:rStyle w:val="Lienhypertexte"/>
            <w:noProof/>
          </w:rPr>
          <w:t>1 – La négation du fondement individualiste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_Toc27389214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215" w:history="1">
        <w:r w:rsidRPr="00174662">
          <w:rPr>
            <w:rStyle w:val="Lienhypertexte"/>
            <w:noProof/>
          </w:rPr>
          <w:t>2 – L’affirmation du fondement collectif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_Toc27389215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6"/>
        <w:tabs>
          <w:tab w:val="left" w:pos="1680"/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216" w:history="1">
        <w:r w:rsidRPr="00174662">
          <w:rPr>
            <w:rStyle w:val="Lienhypertexte"/>
            <w:noProof/>
          </w:rPr>
          <w:t>B)</w:t>
        </w:r>
        <w:r w:rsidRPr="009957BD">
          <w:rPr>
            <w:noProof/>
            <w:spacing w:val="0"/>
            <w:sz w:val="24"/>
            <w:szCs w:val="24"/>
          </w:rPr>
          <w:tab/>
        </w:r>
        <w:r w:rsidRPr="00174662">
          <w:rPr>
            <w:rStyle w:val="Lienhypertexte"/>
            <w:noProof/>
          </w:rPr>
          <w:t>La critique de la destination individualiste du droit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_Toc27389216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217" w:history="1">
        <w:r w:rsidRPr="00174662">
          <w:rPr>
            <w:rStyle w:val="Lienhypertexte"/>
            <w:noProof/>
          </w:rPr>
          <w:t>1 – Le danger du but individualiste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_Toc27389217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218" w:history="1">
        <w:r w:rsidRPr="00174662">
          <w:rPr>
            <w:rStyle w:val="Lienhypertexte"/>
            <w:noProof/>
          </w:rPr>
          <w:t>2 – La nécessité du but collectif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_Toc27389218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98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5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219" w:history="1">
        <w:r w:rsidRPr="00174662">
          <w:rPr>
            <w:rStyle w:val="Lienhypertexte"/>
            <w:noProof/>
          </w:rPr>
          <w:t>§ 2. Insuffisance de l’approche commune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_Toc27389219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102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6"/>
        <w:tabs>
          <w:tab w:val="left" w:pos="1680"/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220" w:history="1">
        <w:r w:rsidRPr="00174662">
          <w:rPr>
            <w:rStyle w:val="Lienhypertexte"/>
            <w:noProof/>
          </w:rPr>
          <w:t>A)</w:t>
        </w:r>
        <w:r w:rsidRPr="009957BD">
          <w:rPr>
            <w:noProof/>
            <w:spacing w:val="0"/>
            <w:sz w:val="24"/>
            <w:szCs w:val="24"/>
          </w:rPr>
          <w:tab/>
        </w:r>
        <w:r w:rsidRPr="00174662">
          <w:rPr>
            <w:rStyle w:val="Lienhypertexte"/>
            <w:noProof/>
          </w:rPr>
          <w:t>L’échec de l’approche commune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_Toc27389220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103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221" w:history="1">
        <w:r w:rsidRPr="00174662">
          <w:rPr>
            <w:rStyle w:val="Lienhypertexte"/>
            <w:noProof/>
          </w:rPr>
          <w:t>1 – L’impasse de l’opposition entre l’individu et le collectif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_Toc27389221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103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222" w:history="1">
        <w:r w:rsidRPr="00174662">
          <w:rPr>
            <w:rStyle w:val="Lienhypertexte"/>
            <w:noProof/>
          </w:rPr>
          <w:t>2 – Le sens du lien entre l’individu et le collectif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_Toc27389222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106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6"/>
        <w:tabs>
          <w:tab w:val="left" w:pos="1680"/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223" w:history="1">
        <w:r w:rsidRPr="00174662">
          <w:rPr>
            <w:rStyle w:val="Lienhypertexte"/>
            <w:noProof/>
          </w:rPr>
          <w:t>B)</w:t>
        </w:r>
        <w:r w:rsidRPr="009957BD">
          <w:rPr>
            <w:noProof/>
            <w:spacing w:val="0"/>
            <w:sz w:val="24"/>
            <w:szCs w:val="24"/>
          </w:rPr>
          <w:tab/>
        </w:r>
        <w:r w:rsidRPr="00174662">
          <w:rPr>
            <w:rStyle w:val="Lienhypertexte"/>
            <w:noProof/>
          </w:rPr>
          <w:t>L’adoption d’une autre approche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_Toc27389223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108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224" w:history="1">
        <w:r w:rsidRPr="00174662">
          <w:rPr>
            <w:rStyle w:val="Lienhypertexte"/>
            <w:noProof/>
          </w:rPr>
          <w:t>1 – Une approche généalogique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_Toc27389224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109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225" w:history="1">
        <w:r w:rsidRPr="00174662">
          <w:rPr>
            <w:rStyle w:val="Lienhypertexte"/>
            <w:noProof/>
          </w:rPr>
          <w:t>2 – L’approfondissement philosophique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_Toc27389225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112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3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226" w:history="1">
        <w:r w:rsidRPr="00174662">
          <w:rPr>
            <w:rStyle w:val="Lienhypertexte"/>
            <w:noProof/>
          </w:rPr>
          <w:t>Chapitre II. L’approfondissement philosophique de l’individualisme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_Toc27389226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117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4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227" w:history="1">
        <w:r w:rsidRPr="00174662">
          <w:rPr>
            <w:rStyle w:val="Lienhypertexte"/>
            <w:noProof/>
          </w:rPr>
          <w:t>Section I. Préalable : la présentation du problème des universaux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_Toc27389227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119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5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228" w:history="1">
        <w:r w:rsidRPr="00174662">
          <w:rPr>
            <w:rStyle w:val="Lienhypertexte"/>
            <w:noProof/>
          </w:rPr>
          <w:t>§ 1. Explication du problème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_Toc27389228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120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6"/>
        <w:tabs>
          <w:tab w:val="left" w:pos="1680"/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229" w:history="1">
        <w:r w:rsidRPr="00174662">
          <w:rPr>
            <w:rStyle w:val="Lienhypertexte"/>
            <w:noProof/>
          </w:rPr>
          <w:t>A)</w:t>
        </w:r>
        <w:r w:rsidRPr="009957BD">
          <w:rPr>
            <w:noProof/>
            <w:spacing w:val="0"/>
            <w:sz w:val="24"/>
            <w:szCs w:val="24"/>
          </w:rPr>
          <w:tab/>
        </w:r>
        <w:r w:rsidRPr="00174662">
          <w:rPr>
            <w:rStyle w:val="Lienhypertexte"/>
            <w:noProof/>
          </w:rPr>
          <w:t>La formulation du problème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_Toc27389229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121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230" w:history="1">
        <w:r w:rsidRPr="00174662">
          <w:rPr>
            <w:rStyle w:val="Lienhypertexte"/>
            <w:noProof/>
          </w:rPr>
          <w:t>1 – Un exemple traditionnel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_Toc27389230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121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231" w:history="1">
        <w:r w:rsidRPr="00174662">
          <w:rPr>
            <w:rStyle w:val="Lienhypertexte"/>
            <w:noProof/>
          </w:rPr>
          <w:t>2 – Un exemple concret et juridique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_Toc27389231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123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6"/>
        <w:tabs>
          <w:tab w:val="left" w:pos="1680"/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232" w:history="1">
        <w:r w:rsidRPr="00174662">
          <w:rPr>
            <w:rStyle w:val="Lienhypertexte"/>
            <w:noProof/>
          </w:rPr>
          <w:t>B)</w:t>
        </w:r>
        <w:r w:rsidRPr="009957BD">
          <w:rPr>
            <w:noProof/>
            <w:spacing w:val="0"/>
            <w:sz w:val="24"/>
            <w:szCs w:val="24"/>
          </w:rPr>
          <w:tab/>
        </w:r>
        <w:r w:rsidRPr="00174662">
          <w:rPr>
            <w:rStyle w:val="Lienhypertexte"/>
            <w:noProof/>
          </w:rPr>
          <w:t>Les implications du problème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_Toc27389232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124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233" w:history="1">
        <w:r w:rsidRPr="00174662">
          <w:rPr>
            <w:rStyle w:val="Lienhypertexte"/>
            <w:noProof/>
          </w:rPr>
          <w:t>1 – La composition du réel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_Toc27389233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124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234" w:history="1">
        <w:r w:rsidRPr="00174662">
          <w:rPr>
            <w:rStyle w:val="Lienhypertexte"/>
            <w:noProof/>
          </w:rPr>
          <w:t>2 – L’appréhension du réel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_Toc27389234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126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5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235" w:history="1">
        <w:r w:rsidRPr="00174662">
          <w:rPr>
            <w:rStyle w:val="Lienhypertexte"/>
            <w:noProof/>
          </w:rPr>
          <w:t>§ 2. Résolution du problème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_Toc27389235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127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6"/>
        <w:tabs>
          <w:tab w:val="left" w:pos="1680"/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236" w:history="1">
        <w:r w:rsidRPr="00174662">
          <w:rPr>
            <w:rStyle w:val="Lienhypertexte"/>
            <w:noProof/>
          </w:rPr>
          <w:t>A)</w:t>
        </w:r>
        <w:r w:rsidRPr="009957BD">
          <w:rPr>
            <w:noProof/>
            <w:spacing w:val="0"/>
            <w:sz w:val="24"/>
            <w:szCs w:val="24"/>
          </w:rPr>
          <w:tab/>
        </w:r>
        <w:r w:rsidRPr="00174662">
          <w:rPr>
            <w:rStyle w:val="Lienhypertexte"/>
            <w:noProof/>
          </w:rPr>
          <w:t>La réponse non-individualiste tirée de l’aristotélisme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_Toc27389236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128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237" w:history="1">
        <w:r w:rsidRPr="00174662">
          <w:rPr>
            <w:rStyle w:val="Lienhypertexte"/>
            <w:noProof/>
          </w:rPr>
          <w:t>1 – Le problème des universaux et l’aristotélisme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_Toc27389237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129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238" w:history="1">
        <w:r w:rsidRPr="00174662">
          <w:rPr>
            <w:rStyle w:val="Lienhypertexte"/>
            <w:noProof/>
          </w:rPr>
          <w:t>2 – Les principes non-individualistes de l’aristotélisme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_Toc27389238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136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8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239" w:history="1">
        <w:r w:rsidRPr="00174662">
          <w:rPr>
            <w:rStyle w:val="Lienhypertexte"/>
            <w:noProof/>
          </w:rPr>
          <w:t>a) L’existence des individus et de l’universel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_Toc27389239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136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8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240" w:history="1">
        <w:r w:rsidRPr="00174662">
          <w:rPr>
            <w:rStyle w:val="Lienhypertexte"/>
            <w:noProof/>
          </w:rPr>
          <w:t>b) La connaissance des individus et de l’universel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_Toc27389240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140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6"/>
        <w:tabs>
          <w:tab w:val="left" w:pos="1680"/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241" w:history="1">
        <w:r w:rsidRPr="00174662">
          <w:rPr>
            <w:rStyle w:val="Lienhypertexte"/>
            <w:noProof/>
          </w:rPr>
          <w:t>B)</w:t>
        </w:r>
        <w:r w:rsidRPr="009957BD">
          <w:rPr>
            <w:noProof/>
            <w:spacing w:val="0"/>
            <w:sz w:val="24"/>
            <w:szCs w:val="24"/>
          </w:rPr>
          <w:tab/>
        </w:r>
        <w:r w:rsidRPr="00174662">
          <w:rPr>
            <w:rStyle w:val="Lienhypertexte"/>
            <w:noProof/>
          </w:rPr>
          <w:t>La réponse individualiste proposée par le nominalisme occamien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_Toc27389241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146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242" w:history="1">
        <w:r w:rsidRPr="00174662">
          <w:rPr>
            <w:rStyle w:val="Lienhypertexte"/>
            <w:noProof/>
          </w:rPr>
          <w:t>1 – Le problème des universaux et le nominalisme occamien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_Toc27389242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147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243" w:history="1">
        <w:r w:rsidRPr="00174662">
          <w:rPr>
            <w:rStyle w:val="Lienhypertexte"/>
            <w:noProof/>
          </w:rPr>
          <w:t>2 – Les principes individualistes du nominalisme occamien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_Toc27389243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149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8"/>
        <w:tabs>
          <w:tab w:val="left" w:pos="2088"/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244" w:history="1">
        <w:r w:rsidRPr="00174662">
          <w:rPr>
            <w:rStyle w:val="Lienhypertexte"/>
            <w:noProof/>
          </w:rPr>
          <w:t>a)</w:t>
        </w:r>
        <w:r w:rsidRPr="009957BD">
          <w:rPr>
            <w:noProof/>
            <w:spacing w:val="0"/>
            <w:sz w:val="24"/>
            <w:szCs w:val="24"/>
          </w:rPr>
          <w:tab/>
        </w:r>
        <w:r w:rsidRPr="00174662">
          <w:rPr>
            <w:rStyle w:val="Lienhypertexte"/>
            <w:noProof/>
          </w:rPr>
          <w:t>L’inexistence de l’universel et l’existence des individus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_Toc27389244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150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8"/>
        <w:tabs>
          <w:tab w:val="left" w:pos="2098"/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245" w:history="1">
        <w:r w:rsidRPr="00174662">
          <w:rPr>
            <w:rStyle w:val="Lienhypertexte"/>
            <w:noProof/>
          </w:rPr>
          <w:t>b)</w:t>
        </w:r>
        <w:r w:rsidRPr="009957BD">
          <w:rPr>
            <w:noProof/>
            <w:spacing w:val="0"/>
            <w:sz w:val="24"/>
            <w:szCs w:val="24"/>
          </w:rPr>
          <w:tab/>
        </w:r>
        <w:r w:rsidRPr="00174662">
          <w:rPr>
            <w:rStyle w:val="Lienhypertexte"/>
            <w:noProof/>
          </w:rPr>
          <w:t>La connaissance exclusive des individus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_Toc27389245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155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4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246" w:history="1">
        <w:r w:rsidRPr="00174662">
          <w:rPr>
            <w:rStyle w:val="Lienhypertexte"/>
            <w:noProof/>
          </w:rPr>
          <w:t>Section II. Transition : du problème des universaux à l’individualisme juridique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_Toc27389246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158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5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247" w:history="1">
        <w:r w:rsidRPr="00174662">
          <w:rPr>
            <w:rStyle w:val="Lienhypertexte"/>
            <w:noProof/>
          </w:rPr>
          <w:t>§ 1. La postérité du problème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_Toc27389247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158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6"/>
        <w:tabs>
          <w:tab w:val="left" w:pos="1680"/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248" w:history="1">
        <w:r w:rsidRPr="00174662">
          <w:rPr>
            <w:rStyle w:val="Lienhypertexte"/>
            <w:noProof/>
          </w:rPr>
          <w:t>A)</w:t>
        </w:r>
        <w:r w:rsidRPr="009957BD">
          <w:rPr>
            <w:noProof/>
            <w:spacing w:val="0"/>
            <w:sz w:val="24"/>
            <w:szCs w:val="24"/>
          </w:rPr>
          <w:tab/>
        </w:r>
        <w:r w:rsidRPr="00174662">
          <w:rPr>
            <w:rStyle w:val="Lienhypertexte"/>
            <w:noProof/>
          </w:rPr>
          <w:t>La permanence de cette opposition philosophique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_Toc27389248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159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6"/>
        <w:tabs>
          <w:tab w:val="left" w:pos="1680"/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249" w:history="1">
        <w:r w:rsidRPr="00174662">
          <w:rPr>
            <w:rStyle w:val="Lienhypertexte"/>
            <w:noProof/>
          </w:rPr>
          <w:t>B)</w:t>
        </w:r>
        <w:r w:rsidRPr="009957BD">
          <w:rPr>
            <w:noProof/>
            <w:spacing w:val="0"/>
            <w:sz w:val="24"/>
            <w:szCs w:val="24"/>
          </w:rPr>
          <w:tab/>
        </w:r>
        <w:r w:rsidRPr="00174662">
          <w:rPr>
            <w:rStyle w:val="Lienhypertexte"/>
            <w:noProof/>
          </w:rPr>
          <w:t>L’influence moderne du nominalisme philosophique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_Toc27389249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162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5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250" w:history="1">
        <w:r w:rsidRPr="00174662">
          <w:rPr>
            <w:rStyle w:val="Lienhypertexte"/>
            <w:noProof/>
          </w:rPr>
          <w:t>§ 2. L’origine de l’individualisme juridique moderne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_Toc27389250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164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6"/>
        <w:tabs>
          <w:tab w:val="left" w:pos="1680"/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251" w:history="1">
        <w:r w:rsidRPr="00174662">
          <w:rPr>
            <w:rStyle w:val="Lienhypertexte"/>
            <w:noProof/>
          </w:rPr>
          <w:t>A)</w:t>
        </w:r>
        <w:r w:rsidRPr="009957BD">
          <w:rPr>
            <w:noProof/>
            <w:spacing w:val="0"/>
            <w:sz w:val="24"/>
            <w:szCs w:val="24"/>
          </w:rPr>
          <w:tab/>
        </w:r>
        <w:r w:rsidRPr="00174662">
          <w:rPr>
            <w:rStyle w:val="Lienhypertexte"/>
            <w:noProof/>
          </w:rPr>
          <w:t>L’apparition de l’individualisme moderne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_Toc27389251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165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6"/>
        <w:tabs>
          <w:tab w:val="left" w:pos="1680"/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252" w:history="1">
        <w:r w:rsidRPr="00174662">
          <w:rPr>
            <w:rStyle w:val="Lienhypertexte"/>
            <w:noProof/>
          </w:rPr>
          <w:t>B)</w:t>
        </w:r>
        <w:r w:rsidRPr="009957BD">
          <w:rPr>
            <w:noProof/>
            <w:spacing w:val="0"/>
            <w:sz w:val="24"/>
            <w:szCs w:val="24"/>
          </w:rPr>
          <w:tab/>
        </w:r>
        <w:r w:rsidRPr="00174662">
          <w:rPr>
            <w:rStyle w:val="Lienhypertexte"/>
            <w:noProof/>
          </w:rPr>
          <w:t>L’apparition de l’individualisme juridique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_Toc27389252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167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253" w:history="1">
        <w:r w:rsidRPr="00174662">
          <w:rPr>
            <w:rStyle w:val="Lienhypertexte"/>
            <w:noProof/>
          </w:rPr>
          <w:t>1 – L’incidence du nominalisme occamien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_Toc27389253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168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254" w:history="1">
        <w:r w:rsidRPr="00174662">
          <w:rPr>
            <w:rStyle w:val="Lienhypertexte"/>
            <w:noProof/>
          </w:rPr>
          <w:t>2 – La naissance de l’individualisme juridique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_Toc27389254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170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1"/>
        <w:tabs>
          <w:tab w:val="right" w:leader="underscore" w:pos="8777"/>
        </w:tabs>
        <w:rPr>
          <w:b w:val="0"/>
          <w:bCs w:val="0"/>
          <w:i w:val="0"/>
          <w:iCs w:val="0"/>
          <w:noProof/>
          <w:spacing w:val="0"/>
        </w:rPr>
      </w:pPr>
      <w:hyperlink w:anchor="_Toc27389255" w:history="1">
        <w:r w:rsidRPr="00174662">
          <w:rPr>
            <w:rStyle w:val="Lienhypertexte"/>
            <w:noProof/>
          </w:rPr>
          <w:t>PREMIERE PARTIE. L’EFFACEMENT DE L’INDIVIDUALISME DANS LA THEORIE CLASSIQUE DES CONFLITS DE LOIS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_Toc27389255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179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2"/>
        <w:tabs>
          <w:tab w:val="right" w:leader="underscore" w:pos="8777"/>
        </w:tabs>
        <w:rPr>
          <w:b w:val="0"/>
          <w:bCs w:val="0"/>
          <w:noProof/>
          <w:spacing w:val="0"/>
          <w:sz w:val="24"/>
          <w:szCs w:val="24"/>
        </w:rPr>
      </w:pPr>
      <w:hyperlink w:anchor="_Toc27389256" w:history="1">
        <w:r w:rsidRPr="00174662">
          <w:rPr>
            <w:rStyle w:val="Lienhypertexte"/>
            <w:noProof/>
          </w:rPr>
          <w:t>Titre I. L’effacement de l’individualisme dans la représentation et la résolution du conflit de lois par la théorie classique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_Toc27389256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181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3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257" w:history="1">
        <w:r w:rsidRPr="00174662">
          <w:rPr>
            <w:rStyle w:val="Lienhypertexte"/>
            <w:noProof/>
          </w:rPr>
          <w:t>Chapitre I. La perception du conflit de lois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_Toc27389257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183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4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258" w:history="1">
        <w:r w:rsidRPr="00174662">
          <w:rPr>
            <w:rStyle w:val="Lienhypertexte"/>
            <w:noProof/>
          </w:rPr>
          <w:t>Section I. L’inspiration : la représentation classique du droit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_Toc27389258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184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5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259" w:history="1">
        <w:r w:rsidRPr="00174662">
          <w:rPr>
            <w:rStyle w:val="Lienhypertexte"/>
            <w:noProof/>
          </w:rPr>
          <w:t>§ 1. Les principes non-individualistes de la conception classique du droit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_Toc27389259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184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6"/>
        <w:tabs>
          <w:tab w:val="left" w:pos="1680"/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260" w:history="1">
        <w:r w:rsidRPr="00174662">
          <w:rPr>
            <w:rStyle w:val="Lienhypertexte"/>
            <w:noProof/>
          </w:rPr>
          <w:t>A)</w:t>
        </w:r>
        <w:r w:rsidRPr="009957BD">
          <w:rPr>
            <w:noProof/>
            <w:spacing w:val="0"/>
            <w:sz w:val="24"/>
            <w:szCs w:val="24"/>
          </w:rPr>
          <w:tab/>
        </w:r>
        <w:r w:rsidRPr="00174662">
          <w:rPr>
            <w:rStyle w:val="Lienhypertexte"/>
            <w:noProof/>
          </w:rPr>
          <w:t>L’origine et la nature rationnelles du droit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_Toc27389260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185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261" w:history="1">
        <w:r w:rsidRPr="00174662">
          <w:rPr>
            <w:rStyle w:val="Lienhypertexte"/>
            <w:noProof/>
          </w:rPr>
          <w:t>1 – L’origine rationnelle du droit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_Toc27389261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185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262" w:history="1">
        <w:r w:rsidRPr="00174662">
          <w:rPr>
            <w:rStyle w:val="Lienhypertexte"/>
            <w:noProof/>
          </w:rPr>
          <w:t>2 – La nature rationnelle du droit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_Toc27389262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189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6"/>
        <w:tabs>
          <w:tab w:val="left" w:pos="1680"/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263" w:history="1">
        <w:r w:rsidRPr="00174662">
          <w:rPr>
            <w:rStyle w:val="Lienhypertexte"/>
            <w:noProof/>
          </w:rPr>
          <w:t>B)</w:t>
        </w:r>
        <w:r w:rsidRPr="009957BD">
          <w:rPr>
            <w:noProof/>
            <w:spacing w:val="0"/>
            <w:sz w:val="24"/>
            <w:szCs w:val="24"/>
          </w:rPr>
          <w:tab/>
        </w:r>
        <w:r w:rsidRPr="00174662">
          <w:rPr>
            <w:rStyle w:val="Lienhypertexte"/>
            <w:noProof/>
          </w:rPr>
          <w:t>Le caractère non-individualiste de la conception classique du droit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_Toc27389263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190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264" w:history="1">
        <w:r w:rsidRPr="00174662">
          <w:rPr>
            <w:rStyle w:val="Lienhypertexte"/>
            <w:noProof/>
          </w:rPr>
          <w:t>1 – Un ordre rationnel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_Toc27389264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190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265" w:history="1">
        <w:r w:rsidRPr="00174662">
          <w:rPr>
            <w:rStyle w:val="Lienhypertexte"/>
            <w:noProof/>
          </w:rPr>
          <w:t>2 – Une conception non-individualiste du droit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_Toc27389265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192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5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266" w:history="1">
        <w:r w:rsidRPr="00174662">
          <w:rPr>
            <w:rStyle w:val="Lienhypertexte"/>
            <w:noProof/>
          </w:rPr>
          <w:t>§ 2. La fortune historique de cette conception du droit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_Toc27389266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193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6"/>
        <w:tabs>
          <w:tab w:val="left" w:pos="1680"/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267" w:history="1">
        <w:r w:rsidRPr="00174662">
          <w:rPr>
            <w:rStyle w:val="Lienhypertexte"/>
            <w:noProof/>
          </w:rPr>
          <w:t>A)</w:t>
        </w:r>
        <w:r w:rsidRPr="009957BD">
          <w:rPr>
            <w:noProof/>
            <w:spacing w:val="0"/>
            <w:sz w:val="24"/>
            <w:szCs w:val="24"/>
          </w:rPr>
          <w:tab/>
        </w:r>
        <w:r w:rsidRPr="00174662">
          <w:rPr>
            <w:rStyle w:val="Lienhypertexte"/>
            <w:noProof/>
          </w:rPr>
          <w:t>Le droit romain savant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_Toc27389267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194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268" w:history="1">
        <w:r w:rsidRPr="00174662">
          <w:rPr>
            <w:rStyle w:val="Lienhypertexte"/>
            <w:noProof/>
          </w:rPr>
          <w:t>1 – Le premier droit savant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_Toc27389268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194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269" w:history="1">
        <w:r w:rsidRPr="00174662">
          <w:rPr>
            <w:rStyle w:val="Lienhypertexte"/>
            <w:noProof/>
          </w:rPr>
          <w:t>2 – Le caractère non-individualiste du droit romain savant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_Toc27389269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198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6"/>
        <w:tabs>
          <w:tab w:val="left" w:pos="1680"/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270" w:history="1">
        <w:r w:rsidRPr="00174662">
          <w:rPr>
            <w:rStyle w:val="Lienhypertexte"/>
            <w:noProof/>
          </w:rPr>
          <w:t>B)</w:t>
        </w:r>
        <w:r w:rsidRPr="009957BD">
          <w:rPr>
            <w:noProof/>
            <w:spacing w:val="0"/>
            <w:sz w:val="24"/>
            <w:szCs w:val="24"/>
          </w:rPr>
          <w:tab/>
        </w:r>
        <w:r w:rsidRPr="00174662">
          <w:rPr>
            <w:rStyle w:val="Lienhypertexte"/>
            <w:noProof/>
          </w:rPr>
          <w:t>La fortune historique du droit romain savant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_Toc27389270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202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271" w:history="1">
        <w:r w:rsidRPr="00174662">
          <w:rPr>
            <w:rStyle w:val="Lienhypertexte"/>
            <w:noProof/>
          </w:rPr>
          <w:t>1 – La redécouverte historique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_Toc27389271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202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272" w:history="1">
        <w:r w:rsidRPr="00174662">
          <w:rPr>
            <w:rStyle w:val="Lienhypertexte"/>
            <w:noProof/>
          </w:rPr>
          <w:t>2 – L’héritage contemporain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_Toc27389272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205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4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273" w:history="1">
        <w:r w:rsidRPr="00174662">
          <w:rPr>
            <w:rStyle w:val="Lienhypertexte"/>
            <w:noProof/>
          </w:rPr>
          <w:t>Section II. La transmission : la représentation classique du conflit de lois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_Toc27389273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207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5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274" w:history="1">
        <w:r w:rsidRPr="00174662">
          <w:rPr>
            <w:rStyle w:val="Lienhypertexte"/>
            <w:noProof/>
          </w:rPr>
          <w:t>§ 1. L’apparition de la représentation classique du conflit de lois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_Toc27389274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208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6"/>
        <w:tabs>
          <w:tab w:val="left" w:pos="1680"/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275" w:history="1">
        <w:r w:rsidRPr="00174662">
          <w:rPr>
            <w:rStyle w:val="Lienhypertexte"/>
            <w:noProof/>
          </w:rPr>
          <w:t>A)</w:t>
        </w:r>
        <w:r w:rsidRPr="009957BD">
          <w:rPr>
            <w:noProof/>
            <w:spacing w:val="0"/>
            <w:sz w:val="24"/>
            <w:szCs w:val="24"/>
          </w:rPr>
          <w:tab/>
        </w:r>
        <w:r w:rsidRPr="00174662">
          <w:rPr>
            <w:rStyle w:val="Lienhypertexte"/>
            <w:noProof/>
          </w:rPr>
          <w:t>L’origine de la représentation classique du conflit de lois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_Toc27389275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208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276" w:history="1">
        <w:r w:rsidRPr="00174662">
          <w:rPr>
            <w:rStyle w:val="Lienhypertexte"/>
            <w:noProof/>
          </w:rPr>
          <w:t>1 – Le rôle des conditions historiques et juridiques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_Toc27389276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209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277" w:history="1">
        <w:r w:rsidRPr="00174662">
          <w:rPr>
            <w:rStyle w:val="Lienhypertexte"/>
            <w:noProof/>
          </w:rPr>
          <w:t>2 – La situation particulière des communes italiennes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_Toc27389277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212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6"/>
        <w:tabs>
          <w:tab w:val="left" w:pos="1680"/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278" w:history="1">
        <w:r w:rsidRPr="00174662">
          <w:rPr>
            <w:rStyle w:val="Lienhypertexte"/>
            <w:noProof/>
          </w:rPr>
          <w:t>B)</w:t>
        </w:r>
        <w:r w:rsidRPr="009957BD">
          <w:rPr>
            <w:noProof/>
            <w:spacing w:val="0"/>
            <w:sz w:val="24"/>
            <w:szCs w:val="24"/>
          </w:rPr>
          <w:tab/>
        </w:r>
        <w:r w:rsidRPr="00174662">
          <w:rPr>
            <w:rStyle w:val="Lienhypertexte"/>
            <w:noProof/>
          </w:rPr>
          <w:t>La formation de la représentation classique du conflit de lois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_Toc27389278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215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279" w:history="1">
        <w:r w:rsidRPr="00174662">
          <w:rPr>
            <w:rStyle w:val="Lienhypertexte"/>
            <w:noProof/>
          </w:rPr>
          <w:t>1 – La première formulation classique du problème du conflit de lois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_Toc27389279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216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280" w:history="1">
        <w:r w:rsidRPr="00174662">
          <w:rPr>
            <w:rStyle w:val="Lienhypertexte"/>
            <w:noProof/>
          </w:rPr>
          <w:t>2 – La première résolution classique du problème du conflit de lois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_Toc27389280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217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5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281" w:history="1">
        <w:r w:rsidRPr="00174662">
          <w:rPr>
            <w:rStyle w:val="Lienhypertexte"/>
            <w:noProof/>
          </w:rPr>
          <w:t>§ 2. Les caractères de la représentation classique du conflit de lois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_Toc27389281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222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6"/>
        <w:tabs>
          <w:tab w:val="left" w:pos="1680"/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282" w:history="1">
        <w:r w:rsidRPr="00174662">
          <w:rPr>
            <w:rStyle w:val="Lienhypertexte"/>
            <w:noProof/>
          </w:rPr>
          <w:t>A)</w:t>
        </w:r>
        <w:r w:rsidRPr="009957BD">
          <w:rPr>
            <w:noProof/>
            <w:spacing w:val="0"/>
            <w:sz w:val="24"/>
            <w:szCs w:val="24"/>
          </w:rPr>
          <w:tab/>
        </w:r>
        <w:r w:rsidRPr="00174662">
          <w:rPr>
            <w:rStyle w:val="Lienhypertexte"/>
            <w:noProof/>
          </w:rPr>
          <w:t>Le caractère savant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_Toc27389282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222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283" w:history="1">
        <w:r w:rsidRPr="00174662">
          <w:rPr>
            <w:rStyle w:val="Lienhypertexte"/>
            <w:noProof/>
          </w:rPr>
          <w:t>1 – L’élaboration savante et rationnelle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_Toc27389283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223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284" w:history="1">
        <w:r w:rsidRPr="00174662">
          <w:rPr>
            <w:rStyle w:val="Lienhypertexte"/>
            <w:noProof/>
          </w:rPr>
          <w:t>2 – La nature savante et rationnelle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_Toc27389284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229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6"/>
        <w:tabs>
          <w:tab w:val="left" w:pos="1680"/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285" w:history="1">
        <w:r w:rsidRPr="00174662">
          <w:rPr>
            <w:rStyle w:val="Lienhypertexte"/>
            <w:noProof/>
          </w:rPr>
          <w:t>B)</w:t>
        </w:r>
        <w:r w:rsidRPr="009957BD">
          <w:rPr>
            <w:noProof/>
            <w:spacing w:val="0"/>
            <w:sz w:val="24"/>
            <w:szCs w:val="24"/>
          </w:rPr>
          <w:tab/>
        </w:r>
        <w:r w:rsidRPr="00174662">
          <w:rPr>
            <w:rStyle w:val="Lienhypertexte"/>
            <w:noProof/>
          </w:rPr>
          <w:t>Le caractère non-individualiste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_Toc27389285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233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286" w:history="1">
        <w:r w:rsidRPr="00174662">
          <w:rPr>
            <w:rStyle w:val="Lienhypertexte"/>
            <w:noProof/>
          </w:rPr>
          <w:t>1 – L’inspiration d’une conception non-individualiste du droit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_Toc27389286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233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287" w:history="1">
        <w:r w:rsidRPr="00174662">
          <w:rPr>
            <w:rStyle w:val="Lienhypertexte"/>
            <w:noProof/>
          </w:rPr>
          <w:t>2 – L’appréhension non-individualiste du conflit de lois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_Toc27389287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235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3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288" w:history="1">
        <w:r w:rsidRPr="00174662">
          <w:rPr>
            <w:rStyle w:val="Lienhypertexte"/>
            <w:noProof/>
          </w:rPr>
          <w:t>Chapitre II.  La méthode du conflit de lois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_Toc27389288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239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4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289" w:history="1">
        <w:r w:rsidRPr="00174662">
          <w:rPr>
            <w:rStyle w:val="Lienhypertexte"/>
            <w:noProof/>
          </w:rPr>
          <w:t>Section I. Les conceptions fondatrices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_Toc27389289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240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5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290" w:history="1">
        <w:r w:rsidRPr="00174662">
          <w:rPr>
            <w:rStyle w:val="Lienhypertexte"/>
            <w:noProof/>
          </w:rPr>
          <w:t>§ 1. L’idée non-individualiste de nature des choses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_Toc27389290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240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6"/>
        <w:tabs>
          <w:tab w:val="left" w:pos="1680"/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291" w:history="1">
        <w:r w:rsidRPr="00174662">
          <w:rPr>
            <w:rStyle w:val="Lienhypertexte"/>
            <w:noProof/>
          </w:rPr>
          <w:t>A)</w:t>
        </w:r>
        <w:r w:rsidRPr="009957BD">
          <w:rPr>
            <w:noProof/>
            <w:spacing w:val="0"/>
            <w:sz w:val="24"/>
            <w:szCs w:val="24"/>
          </w:rPr>
          <w:tab/>
        </w:r>
        <w:r w:rsidRPr="00174662">
          <w:rPr>
            <w:rStyle w:val="Lienhypertexte"/>
            <w:noProof/>
          </w:rPr>
          <w:t>La signification de la nature des choses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_Toc27389291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240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292" w:history="1">
        <w:r w:rsidRPr="00174662">
          <w:rPr>
            <w:rStyle w:val="Lienhypertexte"/>
            <w:noProof/>
          </w:rPr>
          <w:t>1 – La polysémie de la nature des choses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_Toc27389292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241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293" w:history="1">
        <w:r w:rsidRPr="00174662">
          <w:rPr>
            <w:rStyle w:val="Lienhypertexte"/>
            <w:noProof/>
          </w:rPr>
          <w:t>2 – Les sens principaux de la nature des choses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_Toc27389293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242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6"/>
        <w:tabs>
          <w:tab w:val="left" w:pos="1680"/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294" w:history="1">
        <w:r w:rsidRPr="00174662">
          <w:rPr>
            <w:rStyle w:val="Lienhypertexte"/>
            <w:noProof/>
          </w:rPr>
          <w:t>B)</w:t>
        </w:r>
        <w:r w:rsidRPr="009957BD">
          <w:rPr>
            <w:noProof/>
            <w:spacing w:val="0"/>
            <w:sz w:val="24"/>
            <w:szCs w:val="24"/>
          </w:rPr>
          <w:tab/>
        </w:r>
        <w:r w:rsidRPr="00174662">
          <w:rPr>
            <w:rStyle w:val="Lienhypertexte"/>
            <w:noProof/>
          </w:rPr>
          <w:t>Les implications de la nature des choses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_Toc27389294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245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295" w:history="1">
        <w:r w:rsidRPr="00174662">
          <w:rPr>
            <w:rStyle w:val="Lienhypertexte"/>
            <w:noProof/>
          </w:rPr>
          <w:t>1 – La recherche de la nature des choses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_Toc27389295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245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296" w:history="1">
        <w:r w:rsidRPr="00174662">
          <w:rPr>
            <w:rStyle w:val="Lienhypertexte"/>
            <w:noProof/>
          </w:rPr>
          <w:t>2 – La portée de la nature des choses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_Toc27389296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248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5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297" w:history="1">
        <w:r w:rsidRPr="00174662">
          <w:rPr>
            <w:rStyle w:val="Lienhypertexte"/>
            <w:noProof/>
          </w:rPr>
          <w:t>§ 2. L’idée non-individualiste de droit naturel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_Toc27389297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250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6"/>
        <w:tabs>
          <w:tab w:val="left" w:pos="1680"/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298" w:history="1">
        <w:r w:rsidRPr="00174662">
          <w:rPr>
            <w:rStyle w:val="Lienhypertexte"/>
            <w:noProof/>
          </w:rPr>
          <w:t>A)</w:t>
        </w:r>
        <w:r w:rsidRPr="009957BD">
          <w:rPr>
            <w:noProof/>
            <w:spacing w:val="0"/>
            <w:sz w:val="24"/>
            <w:szCs w:val="24"/>
          </w:rPr>
          <w:tab/>
        </w:r>
        <w:r w:rsidRPr="00174662">
          <w:rPr>
            <w:rStyle w:val="Lienhypertexte"/>
            <w:noProof/>
          </w:rPr>
          <w:t>La signification du droit naturel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_Toc27389298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250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299" w:history="1">
        <w:r w:rsidRPr="00174662">
          <w:rPr>
            <w:rStyle w:val="Lienhypertexte"/>
            <w:noProof/>
          </w:rPr>
          <w:t>1 – Les controverses autour du droit naturel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_Toc27389299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250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300" w:history="1">
        <w:r w:rsidRPr="00174662">
          <w:rPr>
            <w:rStyle w:val="Lienhypertexte"/>
            <w:noProof/>
          </w:rPr>
          <w:t>2 – Le sens du droit naturel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_Toc27389300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253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6"/>
        <w:tabs>
          <w:tab w:val="left" w:pos="1680"/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301" w:history="1">
        <w:r w:rsidRPr="00174662">
          <w:rPr>
            <w:rStyle w:val="Lienhypertexte"/>
            <w:noProof/>
          </w:rPr>
          <w:t>B)</w:t>
        </w:r>
        <w:r w:rsidRPr="009957BD">
          <w:rPr>
            <w:noProof/>
            <w:spacing w:val="0"/>
            <w:sz w:val="24"/>
            <w:szCs w:val="24"/>
          </w:rPr>
          <w:tab/>
        </w:r>
        <w:r w:rsidRPr="00174662">
          <w:rPr>
            <w:rStyle w:val="Lienhypertexte"/>
            <w:noProof/>
          </w:rPr>
          <w:t>Les implications du droit naturel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_Toc27389301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256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302" w:history="1">
        <w:r w:rsidRPr="00174662">
          <w:rPr>
            <w:rStyle w:val="Lienhypertexte"/>
            <w:noProof/>
          </w:rPr>
          <w:t>1 – La recherche du droit naturel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_Toc27389302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256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303" w:history="1">
        <w:r w:rsidRPr="00174662">
          <w:rPr>
            <w:rStyle w:val="Lienhypertexte"/>
            <w:noProof/>
          </w:rPr>
          <w:t>2 – La portée du droit naturel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_Toc27389303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258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4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304" w:history="1">
        <w:r w:rsidRPr="00174662">
          <w:rPr>
            <w:rStyle w:val="Lienhypertexte"/>
            <w:noProof/>
          </w:rPr>
          <w:t>Section II. Les expressions méthodologiques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_Toc27389304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263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5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305" w:history="1">
        <w:r w:rsidRPr="00174662">
          <w:rPr>
            <w:rStyle w:val="Lienhypertexte"/>
            <w:noProof/>
          </w:rPr>
          <w:t>§ 1. Le fondement jus naturaliste de la méthode conflictuelle classique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_Toc27389305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263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6"/>
        <w:tabs>
          <w:tab w:val="left" w:pos="1680"/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306" w:history="1">
        <w:r w:rsidRPr="00174662">
          <w:rPr>
            <w:rStyle w:val="Lienhypertexte"/>
            <w:noProof/>
          </w:rPr>
          <w:t>A)</w:t>
        </w:r>
        <w:r w:rsidRPr="009957BD">
          <w:rPr>
            <w:noProof/>
            <w:spacing w:val="0"/>
            <w:sz w:val="24"/>
            <w:szCs w:val="24"/>
          </w:rPr>
          <w:tab/>
        </w:r>
        <w:r w:rsidRPr="00174662">
          <w:rPr>
            <w:rStyle w:val="Lienhypertexte"/>
            <w:noProof/>
          </w:rPr>
          <w:t>La notion de communauté de droit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_Toc27389306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263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307" w:history="1">
        <w:r w:rsidRPr="00174662">
          <w:rPr>
            <w:rStyle w:val="Lienhypertexte"/>
            <w:noProof/>
          </w:rPr>
          <w:t>1 – La signification originelle de la communauté de droit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_Toc27389307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263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308" w:history="1">
        <w:r w:rsidRPr="00174662">
          <w:rPr>
            <w:rStyle w:val="Lienhypertexte"/>
            <w:noProof/>
          </w:rPr>
          <w:t>2 – La fonction méthodologique de la communauté de droit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_Toc27389308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266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6"/>
        <w:tabs>
          <w:tab w:val="left" w:pos="1680"/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309" w:history="1">
        <w:r w:rsidRPr="00174662">
          <w:rPr>
            <w:rStyle w:val="Lienhypertexte"/>
            <w:noProof/>
          </w:rPr>
          <w:t>B)</w:t>
        </w:r>
        <w:r w:rsidRPr="009957BD">
          <w:rPr>
            <w:noProof/>
            <w:spacing w:val="0"/>
            <w:sz w:val="24"/>
            <w:szCs w:val="24"/>
          </w:rPr>
          <w:tab/>
        </w:r>
        <w:r w:rsidRPr="00174662">
          <w:rPr>
            <w:rStyle w:val="Lienhypertexte"/>
            <w:noProof/>
          </w:rPr>
          <w:t>La résolution du conflit de lois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_Toc27389309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274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310" w:history="1">
        <w:r w:rsidRPr="00174662">
          <w:rPr>
            <w:rStyle w:val="Lienhypertexte"/>
            <w:noProof/>
          </w:rPr>
          <w:t>1 – La recherche de la nature du rapport juridique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_Toc27389310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274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311" w:history="1">
        <w:r w:rsidRPr="00174662">
          <w:rPr>
            <w:rStyle w:val="Lienhypertexte"/>
            <w:noProof/>
          </w:rPr>
          <w:t>2 – La détermination de la loi naturellement applicable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_Toc27389311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283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5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312" w:history="1">
        <w:r w:rsidRPr="00174662">
          <w:rPr>
            <w:rStyle w:val="Lienhypertexte"/>
            <w:noProof/>
          </w:rPr>
          <w:t>§ 2. Le caractère non-individualiste de la méthode conflictuelle classique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_Toc27389312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285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6"/>
        <w:tabs>
          <w:tab w:val="left" w:pos="1680"/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313" w:history="1">
        <w:r w:rsidRPr="00174662">
          <w:rPr>
            <w:rStyle w:val="Lienhypertexte"/>
            <w:noProof/>
          </w:rPr>
          <w:t>A)</w:t>
        </w:r>
        <w:r w:rsidRPr="009957BD">
          <w:rPr>
            <w:noProof/>
            <w:spacing w:val="0"/>
            <w:sz w:val="24"/>
            <w:szCs w:val="24"/>
          </w:rPr>
          <w:tab/>
        </w:r>
        <w:r w:rsidRPr="00174662">
          <w:rPr>
            <w:rStyle w:val="Lienhypertexte"/>
            <w:noProof/>
          </w:rPr>
          <w:t>Une approche objective et nécessaire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_Toc27389313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285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314" w:history="1">
        <w:r w:rsidRPr="00174662">
          <w:rPr>
            <w:rStyle w:val="Lienhypertexte"/>
            <w:noProof/>
          </w:rPr>
          <w:t>1 – La localisation objective du rapport de droit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_Toc27389314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286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315" w:history="1">
        <w:r w:rsidRPr="00174662">
          <w:rPr>
            <w:rStyle w:val="Lienhypertexte"/>
            <w:noProof/>
          </w:rPr>
          <w:t>2 – La solution nécessaire du conflit de lois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_Toc27389315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290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6"/>
        <w:tabs>
          <w:tab w:val="left" w:pos="1680"/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316" w:history="1">
        <w:r w:rsidRPr="00174662">
          <w:rPr>
            <w:rStyle w:val="Lienhypertexte"/>
            <w:noProof/>
          </w:rPr>
          <w:t>B)</w:t>
        </w:r>
        <w:r w:rsidRPr="009957BD">
          <w:rPr>
            <w:noProof/>
            <w:spacing w:val="0"/>
            <w:sz w:val="24"/>
            <w:szCs w:val="24"/>
          </w:rPr>
          <w:tab/>
        </w:r>
        <w:r w:rsidRPr="00174662">
          <w:rPr>
            <w:rStyle w:val="Lienhypertexte"/>
            <w:noProof/>
          </w:rPr>
          <w:t>Une approche non-individualiste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_Toc27389316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291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317" w:history="1">
        <w:r w:rsidRPr="00174662">
          <w:rPr>
            <w:rStyle w:val="Lienhypertexte"/>
            <w:noProof/>
          </w:rPr>
          <w:t>1 – L’inspiration d’une conception non-individualiste du droit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_Toc27389317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291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318" w:history="1">
        <w:r w:rsidRPr="00174662">
          <w:rPr>
            <w:rStyle w:val="Lienhypertexte"/>
            <w:noProof/>
          </w:rPr>
          <w:t>2 – Les manifestations de cette conception non-individualiste du droit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_Toc27389318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294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2"/>
        <w:tabs>
          <w:tab w:val="right" w:leader="underscore" w:pos="8777"/>
        </w:tabs>
        <w:rPr>
          <w:b w:val="0"/>
          <w:bCs w:val="0"/>
          <w:noProof/>
          <w:spacing w:val="0"/>
          <w:sz w:val="24"/>
          <w:szCs w:val="24"/>
        </w:rPr>
      </w:pPr>
      <w:hyperlink w:anchor="_Toc27389319" w:history="1">
        <w:r w:rsidRPr="00174662">
          <w:rPr>
            <w:rStyle w:val="Lienhypertexte"/>
            <w:noProof/>
          </w:rPr>
          <w:t>Titre II. L’effacement de l’individualisme dans la détermination des valeurs et des finalités de la théorie classique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299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3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320" w:history="1">
        <w:r w:rsidRPr="00174662">
          <w:rPr>
            <w:rStyle w:val="Lienhypertexte"/>
            <w:noProof/>
          </w:rPr>
          <w:t>Chapitre I. La perspective axiologique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301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4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321" w:history="1">
        <w:r w:rsidRPr="00174662">
          <w:rPr>
            <w:rStyle w:val="Lienhypertexte"/>
            <w:noProof/>
          </w:rPr>
          <w:t>Section I. Présentation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_Toc27389321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301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5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322" w:history="1">
        <w:r w:rsidRPr="00174662">
          <w:rPr>
            <w:rStyle w:val="Lienhypertexte"/>
            <w:noProof/>
          </w:rPr>
          <w:t>§ 1. L’idée de justice et la conception classique du droit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_Toc27389322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302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6"/>
        <w:tabs>
          <w:tab w:val="left" w:pos="1680"/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323" w:history="1">
        <w:r w:rsidRPr="00174662">
          <w:rPr>
            <w:rStyle w:val="Lienhypertexte"/>
            <w:noProof/>
          </w:rPr>
          <w:t>A)</w:t>
        </w:r>
        <w:r w:rsidRPr="009957BD">
          <w:rPr>
            <w:noProof/>
            <w:spacing w:val="0"/>
            <w:sz w:val="24"/>
            <w:szCs w:val="24"/>
          </w:rPr>
          <w:tab/>
        </w:r>
        <w:r w:rsidRPr="00174662">
          <w:rPr>
            <w:rStyle w:val="Lienhypertexte"/>
            <w:noProof/>
          </w:rPr>
          <w:t>Le sens et l’influence de l’idée de justice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_Toc27389323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302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324" w:history="1">
        <w:r w:rsidRPr="00174662">
          <w:rPr>
            <w:rStyle w:val="Lienhypertexte"/>
            <w:noProof/>
          </w:rPr>
          <w:t>1 – Le sens originel de l’idée de justice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_Toc27389324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302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325" w:history="1">
        <w:r w:rsidRPr="00174662">
          <w:rPr>
            <w:rStyle w:val="Lienhypertexte"/>
            <w:noProof/>
          </w:rPr>
          <w:t>2 – L’influence classique de l’idée de justice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_Toc27389325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308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6"/>
        <w:tabs>
          <w:tab w:val="left" w:pos="1680"/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326" w:history="1">
        <w:r w:rsidRPr="00174662">
          <w:rPr>
            <w:rStyle w:val="Lienhypertexte"/>
            <w:noProof/>
          </w:rPr>
          <w:t>B)</w:t>
        </w:r>
        <w:r w:rsidRPr="009957BD">
          <w:rPr>
            <w:noProof/>
            <w:spacing w:val="0"/>
            <w:sz w:val="24"/>
            <w:szCs w:val="24"/>
          </w:rPr>
          <w:tab/>
        </w:r>
        <w:r w:rsidRPr="00174662">
          <w:rPr>
            <w:rStyle w:val="Lienhypertexte"/>
            <w:noProof/>
          </w:rPr>
          <w:t>Les implications non-individualistes de l’idée de justice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_Toc27389326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313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327" w:history="1">
        <w:r w:rsidRPr="00174662">
          <w:rPr>
            <w:rStyle w:val="Lienhypertexte"/>
            <w:noProof/>
          </w:rPr>
          <w:t>1 – L’équilibre des relations juridiques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_Toc27389327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313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328" w:history="1">
        <w:r w:rsidRPr="00174662">
          <w:rPr>
            <w:rStyle w:val="Lienhypertexte"/>
            <w:noProof/>
          </w:rPr>
          <w:t>2 – L’ordre et l’harmonie au sein du collectif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_Toc27389328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318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5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329" w:history="1">
        <w:r w:rsidRPr="00174662">
          <w:rPr>
            <w:rStyle w:val="Lienhypertexte"/>
            <w:noProof/>
          </w:rPr>
          <w:t>§ 2. L’idée de justice et la méthode conflictuelle classique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_Toc27389329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322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6"/>
        <w:tabs>
          <w:tab w:val="left" w:pos="1680"/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330" w:history="1">
        <w:r w:rsidRPr="00174662">
          <w:rPr>
            <w:rStyle w:val="Lienhypertexte"/>
            <w:noProof/>
          </w:rPr>
          <w:t>A)</w:t>
        </w:r>
        <w:r w:rsidRPr="009957BD">
          <w:rPr>
            <w:noProof/>
            <w:spacing w:val="0"/>
            <w:sz w:val="24"/>
            <w:szCs w:val="24"/>
          </w:rPr>
          <w:tab/>
        </w:r>
        <w:r w:rsidRPr="00174662">
          <w:rPr>
            <w:rStyle w:val="Lienhypertexte"/>
            <w:noProof/>
          </w:rPr>
          <w:t>L’influence historique de l’idée de justice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_Toc27389330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322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331" w:history="1">
        <w:r w:rsidRPr="00174662">
          <w:rPr>
            <w:rStyle w:val="Lienhypertexte"/>
            <w:noProof/>
          </w:rPr>
          <w:t>1 – L’influence originelle de l’idée de justice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_Toc27389331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323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332" w:history="1">
        <w:r w:rsidRPr="00174662">
          <w:rPr>
            <w:rStyle w:val="Lienhypertexte"/>
            <w:noProof/>
          </w:rPr>
          <w:t>2 – L’influence savignienne de l’idée de justice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_Toc27389332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326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6"/>
        <w:tabs>
          <w:tab w:val="left" w:pos="1680"/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333" w:history="1">
        <w:r w:rsidRPr="00174662">
          <w:rPr>
            <w:rStyle w:val="Lienhypertexte"/>
            <w:noProof/>
          </w:rPr>
          <w:t>B)</w:t>
        </w:r>
        <w:r w:rsidRPr="009957BD">
          <w:rPr>
            <w:noProof/>
            <w:spacing w:val="0"/>
            <w:sz w:val="24"/>
            <w:szCs w:val="24"/>
          </w:rPr>
          <w:tab/>
        </w:r>
        <w:r w:rsidRPr="00174662">
          <w:rPr>
            <w:rStyle w:val="Lienhypertexte"/>
            <w:noProof/>
          </w:rPr>
          <w:t>La fonction méthodologique de l’idée de justice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_Toc27389333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327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334" w:history="1">
        <w:r w:rsidRPr="00174662">
          <w:rPr>
            <w:rStyle w:val="Lienhypertexte"/>
            <w:noProof/>
          </w:rPr>
          <w:t>1 – La justice conflictuelle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_Toc27389334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328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335" w:history="1">
        <w:r w:rsidRPr="00174662">
          <w:rPr>
            <w:rStyle w:val="Lienhypertexte"/>
            <w:noProof/>
          </w:rPr>
          <w:t>2 – La justice matérielle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_Toc27389335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332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4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336" w:history="1">
        <w:r w:rsidRPr="00174662">
          <w:rPr>
            <w:rStyle w:val="Lienhypertexte"/>
            <w:noProof/>
          </w:rPr>
          <w:t>Section II. Manifestations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_Toc27389336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335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5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337" w:history="1">
        <w:r w:rsidRPr="00174662">
          <w:rPr>
            <w:rStyle w:val="Lienhypertexte"/>
            <w:noProof/>
          </w:rPr>
          <w:t>§ 1. Le rôle classique de l’idée de justice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_Toc27389337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335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6"/>
        <w:tabs>
          <w:tab w:val="left" w:pos="1680"/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338" w:history="1">
        <w:r w:rsidRPr="00174662">
          <w:rPr>
            <w:rStyle w:val="Lienhypertexte"/>
            <w:noProof/>
          </w:rPr>
          <w:t>A)</w:t>
        </w:r>
        <w:r w:rsidRPr="009957BD">
          <w:rPr>
            <w:noProof/>
            <w:spacing w:val="0"/>
            <w:sz w:val="24"/>
            <w:szCs w:val="24"/>
          </w:rPr>
          <w:tab/>
        </w:r>
        <w:r w:rsidRPr="00174662">
          <w:rPr>
            <w:rStyle w:val="Lienhypertexte"/>
            <w:noProof/>
          </w:rPr>
          <w:t>La remise en question du rôle classique de l’idée de justice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_Toc27389338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335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339" w:history="1">
        <w:r w:rsidRPr="00174662">
          <w:rPr>
            <w:rStyle w:val="Lienhypertexte"/>
            <w:noProof/>
          </w:rPr>
          <w:t>1 – La critique de la distinction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_Toc27389339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336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340" w:history="1">
        <w:r w:rsidRPr="00174662">
          <w:rPr>
            <w:rStyle w:val="Lienhypertexte"/>
            <w:noProof/>
          </w:rPr>
          <w:t>2 – La critique de la hiérarchie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_Toc27389340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337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6"/>
        <w:tabs>
          <w:tab w:val="left" w:pos="1680"/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341" w:history="1">
        <w:r w:rsidRPr="00174662">
          <w:rPr>
            <w:rStyle w:val="Lienhypertexte"/>
            <w:noProof/>
          </w:rPr>
          <w:t>B)</w:t>
        </w:r>
        <w:r w:rsidRPr="009957BD">
          <w:rPr>
            <w:noProof/>
            <w:spacing w:val="0"/>
            <w:sz w:val="24"/>
            <w:szCs w:val="24"/>
          </w:rPr>
          <w:tab/>
        </w:r>
        <w:r w:rsidRPr="00174662">
          <w:rPr>
            <w:rStyle w:val="Lienhypertexte"/>
            <w:noProof/>
          </w:rPr>
          <w:t>La pertinence du rôle classique de l’idée de justice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_Toc27389341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341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342" w:history="1">
        <w:r w:rsidRPr="00174662">
          <w:rPr>
            <w:rStyle w:val="Lienhypertexte"/>
            <w:noProof/>
          </w:rPr>
          <w:t>1 – La défense de la distinction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_Toc27389342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341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343" w:history="1">
        <w:r w:rsidRPr="00174662">
          <w:rPr>
            <w:rStyle w:val="Lienhypertexte"/>
            <w:noProof/>
          </w:rPr>
          <w:t>2 – La défense de la hiérarchie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_Toc27389343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346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5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344" w:history="1">
        <w:r w:rsidRPr="00174662">
          <w:rPr>
            <w:rStyle w:val="Lienhypertexte"/>
            <w:noProof/>
          </w:rPr>
          <w:t>§ 2. Les techniques au service de la justice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_Toc27389344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351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6"/>
        <w:tabs>
          <w:tab w:val="left" w:pos="1680"/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345" w:history="1">
        <w:r w:rsidRPr="00174662">
          <w:rPr>
            <w:rStyle w:val="Lienhypertexte"/>
            <w:noProof/>
          </w:rPr>
          <w:t>A)</w:t>
        </w:r>
        <w:r w:rsidRPr="009957BD">
          <w:rPr>
            <w:noProof/>
            <w:spacing w:val="0"/>
            <w:sz w:val="24"/>
            <w:szCs w:val="24"/>
          </w:rPr>
          <w:tab/>
        </w:r>
        <w:r w:rsidRPr="00174662">
          <w:rPr>
            <w:rStyle w:val="Lienhypertexte"/>
            <w:noProof/>
          </w:rPr>
          <w:t>Des techniques ordinaires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_Toc27389345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351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346" w:history="1">
        <w:r w:rsidRPr="00174662">
          <w:rPr>
            <w:rStyle w:val="Lienhypertexte"/>
            <w:noProof/>
          </w:rPr>
          <w:t>1 – La construction des règles de conflit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_Toc27389346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351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347" w:history="1">
        <w:r w:rsidRPr="00174662">
          <w:rPr>
            <w:rStyle w:val="Lienhypertexte"/>
            <w:noProof/>
          </w:rPr>
          <w:t>2 – L’application des règles de conflit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_Toc27389347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358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6"/>
        <w:tabs>
          <w:tab w:val="left" w:pos="1680"/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348" w:history="1">
        <w:r w:rsidRPr="00174662">
          <w:rPr>
            <w:rStyle w:val="Lienhypertexte"/>
            <w:noProof/>
          </w:rPr>
          <w:t>B)</w:t>
        </w:r>
        <w:r w:rsidRPr="009957BD">
          <w:rPr>
            <w:noProof/>
            <w:spacing w:val="0"/>
            <w:sz w:val="24"/>
            <w:szCs w:val="24"/>
          </w:rPr>
          <w:tab/>
        </w:r>
        <w:r w:rsidRPr="00174662">
          <w:rPr>
            <w:rStyle w:val="Lienhypertexte"/>
            <w:noProof/>
          </w:rPr>
          <w:t>Des techniques extraordinaires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_Toc27389348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361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349" w:history="1">
        <w:r w:rsidRPr="00174662">
          <w:rPr>
            <w:rStyle w:val="Lienhypertexte"/>
            <w:noProof/>
          </w:rPr>
          <w:t>1 – La sanction de la fraude à la loi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_Toc27389349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361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350" w:history="1">
        <w:r w:rsidRPr="00174662">
          <w:rPr>
            <w:rStyle w:val="Lienhypertexte"/>
            <w:noProof/>
          </w:rPr>
          <w:t>2 – L’exception d’ordre public international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_Toc27389350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368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3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351" w:history="1">
        <w:r w:rsidRPr="00174662">
          <w:rPr>
            <w:rStyle w:val="Lienhypertexte"/>
            <w:noProof/>
          </w:rPr>
          <w:t>Chapitre II. La perspective téléologique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_Toc27389351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377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4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352" w:history="1">
        <w:r w:rsidRPr="00174662">
          <w:rPr>
            <w:rStyle w:val="Lienhypertexte"/>
            <w:noProof/>
          </w:rPr>
          <w:t>Section I. Présentation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_Toc27389352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378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5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353" w:history="1">
        <w:r w:rsidRPr="00174662">
          <w:rPr>
            <w:rStyle w:val="Lienhypertexte"/>
            <w:noProof/>
          </w:rPr>
          <w:t>§ 1. Les caractères de la téléologie juridique non-individualiste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_Toc27389353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378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6"/>
        <w:tabs>
          <w:tab w:val="left" w:pos="1680"/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354" w:history="1">
        <w:r w:rsidRPr="00174662">
          <w:rPr>
            <w:rStyle w:val="Lienhypertexte"/>
            <w:noProof/>
          </w:rPr>
          <w:t>A)</w:t>
        </w:r>
        <w:r w:rsidRPr="009957BD">
          <w:rPr>
            <w:noProof/>
            <w:spacing w:val="0"/>
            <w:sz w:val="24"/>
            <w:szCs w:val="24"/>
          </w:rPr>
          <w:tab/>
        </w:r>
        <w:r w:rsidRPr="00174662">
          <w:rPr>
            <w:rStyle w:val="Lienhypertexte"/>
            <w:noProof/>
          </w:rPr>
          <w:t>Les fondements généraux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_Toc27389354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378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355" w:history="1">
        <w:r w:rsidRPr="00174662">
          <w:rPr>
            <w:rStyle w:val="Lienhypertexte"/>
            <w:noProof/>
          </w:rPr>
          <w:t>1 – Le fondement de la nature des choses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_Toc27389355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379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356" w:history="1">
        <w:r w:rsidRPr="00174662">
          <w:rPr>
            <w:rStyle w:val="Lienhypertexte"/>
            <w:noProof/>
          </w:rPr>
          <w:t>2 – Le fondement des valeurs classiques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_Toc27389356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383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6"/>
        <w:tabs>
          <w:tab w:val="left" w:pos="1680"/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357" w:history="1">
        <w:r w:rsidRPr="00174662">
          <w:rPr>
            <w:rStyle w:val="Lienhypertexte"/>
            <w:noProof/>
          </w:rPr>
          <w:t>B)</w:t>
        </w:r>
        <w:r w:rsidRPr="009957BD">
          <w:rPr>
            <w:noProof/>
            <w:spacing w:val="0"/>
            <w:sz w:val="24"/>
            <w:szCs w:val="24"/>
          </w:rPr>
          <w:tab/>
        </w:r>
        <w:r w:rsidRPr="00174662">
          <w:rPr>
            <w:rStyle w:val="Lienhypertexte"/>
            <w:noProof/>
          </w:rPr>
          <w:t>Les principes essentiels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_Toc27389357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387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358" w:history="1">
        <w:r w:rsidRPr="00174662">
          <w:rPr>
            <w:rStyle w:val="Lienhypertexte"/>
            <w:noProof/>
          </w:rPr>
          <w:t>1 – Un principe rationnel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_Toc27389358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387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359" w:history="1">
        <w:r w:rsidRPr="00174662">
          <w:rPr>
            <w:rStyle w:val="Lienhypertexte"/>
            <w:noProof/>
          </w:rPr>
          <w:t>2 – Un principe d’équilibre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_Toc27389359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391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5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360" w:history="1">
        <w:r w:rsidRPr="00174662">
          <w:rPr>
            <w:rStyle w:val="Lienhypertexte"/>
            <w:noProof/>
          </w:rPr>
          <w:t>§ 2. Les caractères de la téléologie de la méthode conflictuelle classique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_Toc27389360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393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6"/>
        <w:tabs>
          <w:tab w:val="left" w:pos="1680"/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361" w:history="1">
        <w:r w:rsidRPr="00174662">
          <w:rPr>
            <w:rStyle w:val="Lienhypertexte"/>
            <w:noProof/>
          </w:rPr>
          <w:t>A)</w:t>
        </w:r>
        <w:r w:rsidRPr="009957BD">
          <w:rPr>
            <w:noProof/>
            <w:spacing w:val="0"/>
            <w:sz w:val="24"/>
            <w:szCs w:val="24"/>
          </w:rPr>
          <w:tab/>
        </w:r>
        <w:r w:rsidRPr="00174662">
          <w:rPr>
            <w:rStyle w:val="Lienhypertexte"/>
            <w:noProof/>
          </w:rPr>
          <w:t>Une téléologie non-individualiste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_Toc27389361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393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362" w:history="1">
        <w:r w:rsidRPr="00174662">
          <w:rPr>
            <w:rStyle w:val="Lienhypertexte"/>
            <w:noProof/>
          </w:rPr>
          <w:t>1 – La détermination rationnelle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_Toc27389362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393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363" w:history="1">
        <w:r w:rsidRPr="00174662">
          <w:rPr>
            <w:rStyle w:val="Lienhypertexte"/>
            <w:noProof/>
          </w:rPr>
          <w:t>2 – L’ancrage axiologique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_Toc27389363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399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6"/>
        <w:tabs>
          <w:tab w:val="left" w:pos="1680"/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364" w:history="1">
        <w:r w:rsidRPr="00174662">
          <w:rPr>
            <w:rStyle w:val="Lienhypertexte"/>
            <w:noProof/>
          </w:rPr>
          <w:t>B)</w:t>
        </w:r>
        <w:r w:rsidRPr="009957BD">
          <w:rPr>
            <w:noProof/>
            <w:spacing w:val="0"/>
            <w:sz w:val="24"/>
            <w:szCs w:val="24"/>
          </w:rPr>
          <w:tab/>
        </w:r>
        <w:r w:rsidRPr="00174662">
          <w:rPr>
            <w:rStyle w:val="Lienhypertexte"/>
            <w:noProof/>
          </w:rPr>
          <w:t>L’identification des objectifs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_Toc27389364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401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365" w:history="1">
        <w:r w:rsidRPr="00174662">
          <w:rPr>
            <w:rStyle w:val="Lienhypertexte"/>
            <w:noProof/>
          </w:rPr>
          <w:t>1 – La réglementation du rapport juridique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_Toc27389365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402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366" w:history="1">
        <w:r w:rsidRPr="00174662">
          <w:rPr>
            <w:rStyle w:val="Lienhypertexte"/>
            <w:noProof/>
          </w:rPr>
          <w:t>2 – Le fonctionnement de l’ordre juridique étatique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_Toc27389366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407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367" w:history="1">
        <w:r w:rsidRPr="00174662">
          <w:rPr>
            <w:rStyle w:val="Lienhypertexte"/>
            <w:noProof/>
          </w:rPr>
          <w:t>3 – L’établissement d’un ordre international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_Toc27389367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414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4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368" w:history="1">
        <w:r w:rsidRPr="00174662">
          <w:rPr>
            <w:rStyle w:val="Lienhypertexte"/>
            <w:noProof/>
          </w:rPr>
          <w:t>Section II. Manifestations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_Toc27389368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423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5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369" w:history="1">
        <w:r w:rsidRPr="00174662">
          <w:rPr>
            <w:rStyle w:val="Lienhypertexte"/>
            <w:noProof/>
          </w:rPr>
          <w:t>§ 1. L’équilibre réalisé par les objectifs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423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6"/>
        <w:tabs>
          <w:tab w:val="left" w:pos="1680"/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370" w:history="1">
        <w:r w:rsidRPr="00174662">
          <w:rPr>
            <w:rStyle w:val="Lienhypertexte"/>
            <w:noProof/>
          </w:rPr>
          <w:t>A)</w:t>
        </w:r>
        <w:r w:rsidRPr="009957BD">
          <w:rPr>
            <w:noProof/>
            <w:spacing w:val="0"/>
            <w:sz w:val="24"/>
            <w:szCs w:val="24"/>
          </w:rPr>
          <w:tab/>
        </w:r>
        <w:r w:rsidRPr="00174662">
          <w:rPr>
            <w:rStyle w:val="Lienhypertexte"/>
            <w:noProof/>
          </w:rPr>
          <w:t>La réalisation des objectifs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_Toc27389370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424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371" w:history="1">
        <w:r w:rsidRPr="00174662">
          <w:rPr>
            <w:rStyle w:val="Lienhypertexte"/>
            <w:noProof/>
          </w:rPr>
          <w:t>1 – La cohérence du rapport juridique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_Toc27389371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424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372" w:history="1">
        <w:r w:rsidRPr="00174662">
          <w:rPr>
            <w:rStyle w:val="Lienhypertexte"/>
            <w:noProof/>
          </w:rPr>
          <w:t>2 – La cohésion de l’ordre juridique étatique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_Toc27389372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433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373" w:history="1">
        <w:r w:rsidRPr="00174662">
          <w:rPr>
            <w:rStyle w:val="Lienhypertexte"/>
            <w:noProof/>
          </w:rPr>
          <w:t>3 – La coordination au sein de l’ordre international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_Toc27389373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440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6"/>
        <w:tabs>
          <w:tab w:val="left" w:pos="1680"/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374" w:history="1">
        <w:r w:rsidRPr="00174662">
          <w:rPr>
            <w:rStyle w:val="Lienhypertexte"/>
            <w:noProof/>
          </w:rPr>
          <w:t>B)</w:t>
        </w:r>
        <w:r w:rsidRPr="009957BD">
          <w:rPr>
            <w:noProof/>
            <w:spacing w:val="0"/>
            <w:sz w:val="24"/>
            <w:szCs w:val="24"/>
          </w:rPr>
          <w:tab/>
        </w:r>
        <w:r w:rsidRPr="00174662">
          <w:rPr>
            <w:rStyle w:val="Lienhypertexte"/>
            <w:noProof/>
          </w:rPr>
          <w:t>L’équilibre des objectifs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_Toc27389374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447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375" w:history="1">
        <w:r w:rsidRPr="00174662">
          <w:rPr>
            <w:rStyle w:val="Lienhypertexte"/>
            <w:noProof/>
          </w:rPr>
          <w:t>1 – L’équilibre interne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_Toc27389375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447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376" w:history="1">
        <w:r w:rsidRPr="00174662">
          <w:rPr>
            <w:rStyle w:val="Lienhypertexte"/>
            <w:noProof/>
          </w:rPr>
          <w:t>2 – L’équilibre externe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_Toc27389376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450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5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377" w:history="1">
        <w:r w:rsidRPr="00174662">
          <w:rPr>
            <w:rStyle w:val="Lienhypertexte"/>
            <w:noProof/>
          </w:rPr>
          <w:t>§ 2. Les finalités ultimes non-individualistes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_Toc27389377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455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5"/>
        <w:tabs>
          <w:tab w:val="left" w:pos="1440"/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378" w:history="1">
        <w:r w:rsidRPr="00174662">
          <w:rPr>
            <w:rStyle w:val="Lienhypertexte"/>
            <w:noProof/>
          </w:rPr>
          <w:t>A)</w:t>
        </w:r>
        <w:r w:rsidRPr="009957BD">
          <w:rPr>
            <w:noProof/>
            <w:spacing w:val="0"/>
            <w:sz w:val="24"/>
            <w:szCs w:val="24"/>
          </w:rPr>
          <w:tab/>
        </w:r>
        <w:r w:rsidRPr="00174662">
          <w:rPr>
            <w:rStyle w:val="Lienhypertexte"/>
            <w:noProof/>
          </w:rPr>
          <w:t>Les contours des finalités ultimes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_Toc27389378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455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379" w:history="1">
        <w:r w:rsidRPr="00174662">
          <w:rPr>
            <w:rStyle w:val="Lienhypertexte"/>
            <w:noProof/>
          </w:rPr>
          <w:t>1 – L’existence des finalités ultimes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_Toc27389379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456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380" w:history="1">
        <w:r w:rsidRPr="00174662">
          <w:rPr>
            <w:rStyle w:val="Lienhypertexte"/>
            <w:noProof/>
          </w:rPr>
          <w:t>2 – Le sens des finalités ultimes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_Toc27389380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458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6"/>
        <w:tabs>
          <w:tab w:val="left" w:pos="1680"/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381" w:history="1">
        <w:r w:rsidRPr="00174662">
          <w:rPr>
            <w:rStyle w:val="Lienhypertexte"/>
            <w:noProof/>
          </w:rPr>
          <w:t>B)</w:t>
        </w:r>
        <w:r w:rsidRPr="009957BD">
          <w:rPr>
            <w:noProof/>
            <w:spacing w:val="0"/>
            <w:sz w:val="24"/>
            <w:szCs w:val="24"/>
          </w:rPr>
          <w:tab/>
        </w:r>
        <w:r w:rsidRPr="00174662">
          <w:rPr>
            <w:rStyle w:val="Lienhypertexte"/>
            <w:noProof/>
          </w:rPr>
          <w:t>Les manifestations des finalités ultimes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_Toc27389381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460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382" w:history="1">
        <w:r w:rsidRPr="00174662">
          <w:rPr>
            <w:rStyle w:val="Lienhypertexte"/>
            <w:noProof/>
          </w:rPr>
          <w:t>1 – La recherche d’une certaine harmonie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_Toc27389382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460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383" w:history="1">
        <w:r w:rsidRPr="00174662">
          <w:rPr>
            <w:rStyle w:val="Lienhypertexte"/>
            <w:noProof/>
          </w:rPr>
          <w:t>2 – La recherche d’une union entre l’individuel et l’universel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_Toc27389383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465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1"/>
        <w:tabs>
          <w:tab w:val="right" w:leader="underscore" w:pos="8777"/>
        </w:tabs>
        <w:rPr>
          <w:b w:val="0"/>
          <w:bCs w:val="0"/>
          <w:i w:val="0"/>
          <w:iCs w:val="0"/>
          <w:noProof/>
          <w:spacing w:val="0"/>
        </w:rPr>
      </w:pPr>
      <w:hyperlink w:anchor="_Toc27389384" w:history="1">
        <w:r w:rsidRPr="00174662">
          <w:rPr>
            <w:rStyle w:val="Lienhypertexte"/>
            <w:noProof/>
          </w:rPr>
          <w:t>SECONDE PARTIE. LA DIFFUSION DE L’INDIVIDUALISME DANS LA THEORIE MODERNE DES CONFLITS DE LOIS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_Toc27389384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475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2"/>
        <w:tabs>
          <w:tab w:val="right" w:leader="underscore" w:pos="8777"/>
        </w:tabs>
        <w:rPr>
          <w:b w:val="0"/>
          <w:bCs w:val="0"/>
          <w:noProof/>
          <w:spacing w:val="0"/>
          <w:sz w:val="24"/>
          <w:szCs w:val="24"/>
        </w:rPr>
      </w:pPr>
      <w:hyperlink w:anchor="_Toc27389385" w:history="1">
        <w:r w:rsidRPr="00174662">
          <w:rPr>
            <w:rStyle w:val="Lienhypertexte"/>
            <w:noProof/>
          </w:rPr>
          <w:t>Titre I. La diffusion de l’individualisme dans la représentation et la résolution du conflit de lois par la theorie moderne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_Toc27389385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477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3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386" w:history="1">
        <w:r w:rsidRPr="00174662">
          <w:rPr>
            <w:rStyle w:val="Lienhypertexte"/>
            <w:noProof/>
          </w:rPr>
          <w:t>Chapitre I. La perception du conflit de lois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_Toc27389386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479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4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387" w:history="1">
        <w:r w:rsidRPr="00174662">
          <w:rPr>
            <w:rStyle w:val="Lienhypertexte"/>
            <w:noProof/>
          </w:rPr>
          <w:t>Section I. L’inspiration : la représentation moderne du droit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_Toc27389387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480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5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388" w:history="1">
        <w:r w:rsidRPr="00174662">
          <w:rPr>
            <w:rStyle w:val="Lienhypertexte"/>
            <w:noProof/>
          </w:rPr>
          <w:t>§ 1. Les fondements philosophiques de la conception moderne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_Toc27389388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480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6"/>
        <w:tabs>
          <w:tab w:val="left" w:pos="1680"/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389" w:history="1">
        <w:r w:rsidRPr="00174662">
          <w:rPr>
            <w:rStyle w:val="Lienhypertexte"/>
            <w:noProof/>
          </w:rPr>
          <w:t>A)</w:t>
        </w:r>
        <w:r w:rsidRPr="009957BD">
          <w:rPr>
            <w:noProof/>
            <w:spacing w:val="0"/>
            <w:sz w:val="24"/>
            <w:szCs w:val="24"/>
          </w:rPr>
          <w:tab/>
        </w:r>
        <w:r w:rsidRPr="00174662">
          <w:rPr>
            <w:rStyle w:val="Lienhypertexte"/>
            <w:noProof/>
          </w:rPr>
          <w:t>La présentation des fondements philosophiques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_Toc27389389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481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390" w:history="1">
        <w:r w:rsidRPr="00174662">
          <w:rPr>
            <w:rStyle w:val="Lienhypertexte"/>
            <w:noProof/>
          </w:rPr>
          <w:t>1 – Le nominalisme philosophique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_Toc27389390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481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391" w:history="1">
        <w:r w:rsidRPr="00174662">
          <w:rPr>
            <w:rStyle w:val="Lienhypertexte"/>
            <w:noProof/>
          </w:rPr>
          <w:t>2 – Le positivisme philosophique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_Toc27389391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483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6"/>
        <w:tabs>
          <w:tab w:val="left" w:pos="1680"/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392" w:history="1">
        <w:r w:rsidRPr="00174662">
          <w:rPr>
            <w:rStyle w:val="Lienhypertexte"/>
            <w:noProof/>
          </w:rPr>
          <w:t>B)</w:t>
        </w:r>
        <w:r w:rsidRPr="009957BD">
          <w:rPr>
            <w:noProof/>
            <w:spacing w:val="0"/>
            <w:sz w:val="24"/>
            <w:szCs w:val="24"/>
          </w:rPr>
          <w:tab/>
        </w:r>
        <w:r w:rsidRPr="00174662">
          <w:rPr>
            <w:rStyle w:val="Lienhypertexte"/>
            <w:noProof/>
          </w:rPr>
          <w:t>Les conséquences de ces fondements philosophiques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_Toc27389392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485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393" w:history="1">
        <w:r w:rsidRPr="00174662">
          <w:rPr>
            <w:rStyle w:val="Lienhypertexte"/>
            <w:noProof/>
          </w:rPr>
          <w:t>1 – L’apparition de l’épistémologie moderne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_Toc27389393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486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394" w:history="1">
        <w:r w:rsidRPr="00174662">
          <w:rPr>
            <w:rStyle w:val="Lienhypertexte"/>
            <w:noProof/>
          </w:rPr>
          <w:t>2 – Les implications de l’épistémologie moderne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_Toc27389394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487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5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395" w:history="1">
        <w:r w:rsidRPr="00174662">
          <w:rPr>
            <w:rStyle w:val="Lienhypertexte"/>
            <w:noProof/>
          </w:rPr>
          <w:t>§ 2. L’affirmation de la conception juridique moderne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_Toc27389395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491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6"/>
        <w:tabs>
          <w:tab w:val="left" w:pos="1680"/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396" w:history="1">
        <w:r w:rsidRPr="00174662">
          <w:rPr>
            <w:rStyle w:val="Lienhypertexte"/>
            <w:noProof/>
          </w:rPr>
          <w:t>A)</w:t>
        </w:r>
        <w:r w:rsidRPr="009957BD">
          <w:rPr>
            <w:noProof/>
            <w:spacing w:val="0"/>
            <w:sz w:val="24"/>
            <w:szCs w:val="24"/>
          </w:rPr>
          <w:tab/>
        </w:r>
        <w:r w:rsidRPr="00174662">
          <w:rPr>
            <w:rStyle w:val="Lienhypertexte"/>
            <w:noProof/>
          </w:rPr>
          <w:t>L’émergence du positivisme juridique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_Toc27389396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491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397" w:history="1">
        <w:r w:rsidRPr="00174662">
          <w:rPr>
            <w:rStyle w:val="Lienhypertexte"/>
            <w:noProof/>
          </w:rPr>
          <w:t>1 – Les principes du positivisme juridique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_Toc27389397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491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398" w:history="1">
        <w:r w:rsidRPr="00174662">
          <w:rPr>
            <w:rStyle w:val="Lienhypertexte"/>
            <w:noProof/>
          </w:rPr>
          <w:t>2 – Les conséquences du positivisme juridique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_Toc27389398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495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6"/>
        <w:tabs>
          <w:tab w:val="left" w:pos="1680"/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399" w:history="1">
        <w:r w:rsidRPr="00174662">
          <w:rPr>
            <w:rStyle w:val="Lienhypertexte"/>
            <w:noProof/>
          </w:rPr>
          <w:t>B)</w:t>
        </w:r>
        <w:r w:rsidRPr="009957BD">
          <w:rPr>
            <w:noProof/>
            <w:spacing w:val="0"/>
            <w:sz w:val="24"/>
            <w:szCs w:val="24"/>
          </w:rPr>
          <w:tab/>
        </w:r>
        <w:r w:rsidRPr="00174662">
          <w:rPr>
            <w:rStyle w:val="Lienhypertexte"/>
            <w:noProof/>
          </w:rPr>
          <w:t>L’émergence du volontarisme juridique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_Toc27389399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499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400" w:history="1">
        <w:r w:rsidRPr="00174662">
          <w:rPr>
            <w:rStyle w:val="Lienhypertexte"/>
            <w:noProof/>
          </w:rPr>
          <w:t>1 – Les principes du volontarisme juridique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_Toc27389400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499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401" w:history="1">
        <w:r w:rsidRPr="00174662">
          <w:rPr>
            <w:rStyle w:val="Lienhypertexte"/>
            <w:noProof/>
          </w:rPr>
          <w:t>2 – Les conséquences du volontarisme juridique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_Toc27389401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502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4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402" w:history="1">
        <w:r w:rsidRPr="00174662">
          <w:rPr>
            <w:rStyle w:val="Lienhypertexte"/>
            <w:noProof/>
          </w:rPr>
          <w:t>Section II. La transmission : la représentation moderne du conflit de lois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_Toc27389402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508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5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403" w:history="1">
        <w:r w:rsidRPr="00174662">
          <w:rPr>
            <w:rStyle w:val="Lienhypertexte"/>
            <w:noProof/>
          </w:rPr>
          <w:t>§ 1. L’apparition de la représentation moderne du conflit de lois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_Toc27389403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508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6"/>
        <w:tabs>
          <w:tab w:val="left" w:pos="1680"/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404" w:history="1">
        <w:r w:rsidRPr="00174662">
          <w:rPr>
            <w:rStyle w:val="Lienhypertexte"/>
            <w:noProof/>
          </w:rPr>
          <w:t>A)</w:t>
        </w:r>
        <w:r w:rsidRPr="009957BD">
          <w:rPr>
            <w:noProof/>
            <w:spacing w:val="0"/>
            <w:sz w:val="24"/>
            <w:szCs w:val="24"/>
          </w:rPr>
          <w:tab/>
        </w:r>
        <w:r w:rsidRPr="00174662">
          <w:rPr>
            <w:rStyle w:val="Lienhypertexte"/>
            <w:noProof/>
          </w:rPr>
          <w:t>L’origine historique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_Toc27389404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509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405" w:history="1">
        <w:r w:rsidRPr="00174662">
          <w:rPr>
            <w:rStyle w:val="Lienhypertexte"/>
            <w:noProof/>
          </w:rPr>
          <w:t>1 – La présentation du contexte historique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_Toc27389405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509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406" w:history="1">
        <w:r w:rsidRPr="00174662">
          <w:rPr>
            <w:rStyle w:val="Lienhypertexte"/>
            <w:noProof/>
          </w:rPr>
          <w:t>2 – L’élaboration historique de la représentation moderne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_Toc27389406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513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6"/>
        <w:tabs>
          <w:tab w:val="left" w:pos="1680"/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407" w:history="1">
        <w:r w:rsidRPr="00174662">
          <w:rPr>
            <w:rStyle w:val="Lienhypertexte"/>
            <w:noProof/>
          </w:rPr>
          <w:t>B)</w:t>
        </w:r>
        <w:r w:rsidRPr="009957BD">
          <w:rPr>
            <w:noProof/>
            <w:spacing w:val="0"/>
            <w:sz w:val="24"/>
            <w:szCs w:val="24"/>
          </w:rPr>
          <w:tab/>
        </w:r>
        <w:r w:rsidRPr="00174662">
          <w:rPr>
            <w:rStyle w:val="Lienhypertexte"/>
            <w:noProof/>
          </w:rPr>
          <w:t>Les implications actuelles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_Toc27389407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520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408" w:history="1">
        <w:r w:rsidRPr="00174662">
          <w:rPr>
            <w:rStyle w:val="Lienhypertexte"/>
            <w:noProof/>
          </w:rPr>
          <w:t>1 – Les conséquences de la représentation moderne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_Toc27389408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521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409" w:history="1">
        <w:r w:rsidRPr="00174662">
          <w:rPr>
            <w:rStyle w:val="Lienhypertexte"/>
            <w:noProof/>
          </w:rPr>
          <w:t>2 – La fortune de la représentation moderne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_Toc27389409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524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5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410" w:history="1">
        <w:r w:rsidRPr="00174662">
          <w:rPr>
            <w:rStyle w:val="Lienhypertexte"/>
            <w:noProof/>
          </w:rPr>
          <w:t>§ 2. Les caractères de la représentation moderne du conflit de lois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_Toc27389410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526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6"/>
        <w:tabs>
          <w:tab w:val="left" w:pos="1680"/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411" w:history="1">
        <w:r w:rsidRPr="00174662">
          <w:rPr>
            <w:rStyle w:val="Lienhypertexte"/>
            <w:noProof/>
          </w:rPr>
          <w:t>A)</w:t>
        </w:r>
        <w:r w:rsidRPr="009957BD">
          <w:rPr>
            <w:noProof/>
            <w:spacing w:val="0"/>
            <w:sz w:val="24"/>
            <w:szCs w:val="24"/>
          </w:rPr>
          <w:tab/>
        </w:r>
        <w:r w:rsidRPr="00174662">
          <w:rPr>
            <w:rStyle w:val="Lienhypertexte"/>
            <w:noProof/>
          </w:rPr>
          <w:t>Le caractère instrumentaliste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_Toc27389411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527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412" w:history="1">
        <w:r w:rsidRPr="00174662">
          <w:rPr>
            <w:rStyle w:val="Lienhypertexte"/>
            <w:noProof/>
          </w:rPr>
          <w:t>1 – L’émergence d’une conception instrumentaliste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_Toc27389412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527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413" w:history="1">
        <w:r w:rsidRPr="00174662">
          <w:rPr>
            <w:rStyle w:val="Lienhypertexte"/>
            <w:noProof/>
          </w:rPr>
          <w:t>2 – Les conséquences de cette conception instrumentaliste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_Toc27389413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530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6"/>
        <w:tabs>
          <w:tab w:val="left" w:pos="1680"/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414" w:history="1">
        <w:r w:rsidRPr="00174662">
          <w:rPr>
            <w:rStyle w:val="Lienhypertexte"/>
            <w:noProof/>
          </w:rPr>
          <w:t>B)</w:t>
        </w:r>
        <w:r w:rsidRPr="009957BD">
          <w:rPr>
            <w:noProof/>
            <w:spacing w:val="0"/>
            <w:sz w:val="24"/>
            <w:szCs w:val="24"/>
          </w:rPr>
          <w:tab/>
        </w:r>
        <w:r w:rsidRPr="00174662">
          <w:rPr>
            <w:rStyle w:val="Lienhypertexte"/>
            <w:noProof/>
          </w:rPr>
          <w:t>Le caractère privatiste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_Toc27389414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532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415" w:history="1">
        <w:r w:rsidRPr="00174662">
          <w:rPr>
            <w:rStyle w:val="Lienhypertexte"/>
            <w:noProof/>
          </w:rPr>
          <w:t>1 – L’émergence d’une conception privatiste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_Toc27389415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533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416" w:history="1">
        <w:r w:rsidRPr="00174662">
          <w:rPr>
            <w:rStyle w:val="Lienhypertexte"/>
            <w:noProof/>
          </w:rPr>
          <w:t>2 – Les conséquences de la conception privatiste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_Toc27389416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535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3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417" w:history="1">
        <w:r w:rsidRPr="00174662">
          <w:rPr>
            <w:rStyle w:val="Lienhypertexte"/>
            <w:noProof/>
          </w:rPr>
          <w:t>Chapitre II. Les solutions du conflit de lois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_Toc27389417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541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4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418" w:history="1">
        <w:r w:rsidRPr="00174662">
          <w:rPr>
            <w:rStyle w:val="Lienhypertexte"/>
            <w:noProof/>
          </w:rPr>
          <w:t>Section I. L’évolution de la méthode conflictuelle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_Toc27389418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542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5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419" w:history="1">
        <w:r w:rsidRPr="00174662">
          <w:rPr>
            <w:rStyle w:val="Lienhypertexte"/>
            <w:noProof/>
          </w:rPr>
          <w:t>§ 1. Les raisons de cette évolution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_Toc27389419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542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6"/>
        <w:tabs>
          <w:tab w:val="left" w:pos="1680"/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420" w:history="1">
        <w:r w:rsidRPr="00174662">
          <w:rPr>
            <w:rStyle w:val="Lienhypertexte"/>
            <w:noProof/>
          </w:rPr>
          <w:t>A)</w:t>
        </w:r>
        <w:r w:rsidRPr="009957BD">
          <w:rPr>
            <w:noProof/>
            <w:spacing w:val="0"/>
            <w:sz w:val="24"/>
            <w:szCs w:val="24"/>
          </w:rPr>
          <w:tab/>
        </w:r>
        <w:r w:rsidRPr="00174662">
          <w:rPr>
            <w:rStyle w:val="Lienhypertexte"/>
            <w:noProof/>
          </w:rPr>
          <w:t>La critique des fondements de la méthode conflictuelle classique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_Toc27389420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543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421" w:history="1">
        <w:r w:rsidRPr="00174662">
          <w:rPr>
            <w:rStyle w:val="Lienhypertexte"/>
            <w:noProof/>
          </w:rPr>
          <w:t>1 – La critique de la notion de communauté de droit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_Toc27389421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543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422" w:history="1">
        <w:r w:rsidRPr="00174662">
          <w:rPr>
            <w:rStyle w:val="Lienhypertexte"/>
            <w:noProof/>
          </w:rPr>
          <w:t>2 – La critique de la méthode conflictuelle classique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_Toc27389422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547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6"/>
        <w:tabs>
          <w:tab w:val="left" w:pos="1680"/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423" w:history="1">
        <w:r w:rsidRPr="00174662">
          <w:rPr>
            <w:rStyle w:val="Lienhypertexte"/>
            <w:noProof/>
          </w:rPr>
          <w:t>B)</w:t>
        </w:r>
        <w:r w:rsidRPr="009957BD">
          <w:rPr>
            <w:noProof/>
            <w:spacing w:val="0"/>
            <w:sz w:val="24"/>
            <w:szCs w:val="24"/>
          </w:rPr>
          <w:tab/>
        </w:r>
        <w:r w:rsidRPr="00174662">
          <w:rPr>
            <w:rStyle w:val="Lienhypertexte"/>
            <w:noProof/>
          </w:rPr>
          <w:t>Les conséquences sur la méthode conflictuelle moderne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_Toc27389423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552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424" w:history="1">
        <w:r w:rsidRPr="00174662">
          <w:rPr>
            <w:rStyle w:val="Lienhypertexte"/>
            <w:noProof/>
          </w:rPr>
          <w:t>1 – La relativisation des outils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_Toc27389424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553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425" w:history="1">
        <w:r w:rsidRPr="00174662">
          <w:rPr>
            <w:rStyle w:val="Lienhypertexte"/>
            <w:noProof/>
          </w:rPr>
          <w:t>2 – La relativisation des résultats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_Toc27389425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560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5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426" w:history="1">
        <w:r w:rsidRPr="00174662">
          <w:rPr>
            <w:rStyle w:val="Lienhypertexte"/>
            <w:noProof/>
          </w:rPr>
          <w:t>§ 2. Les manifestations de cette évolution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_Toc27389426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562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6"/>
        <w:tabs>
          <w:tab w:val="left" w:pos="1680"/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427" w:history="1">
        <w:r w:rsidRPr="00174662">
          <w:rPr>
            <w:rStyle w:val="Lienhypertexte"/>
            <w:noProof/>
          </w:rPr>
          <w:t>A)</w:t>
        </w:r>
        <w:r w:rsidRPr="009957BD">
          <w:rPr>
            <w:noProof/>
            <w:spacing w:val="0"/>
            <w:sz w:val="24"/>
            <w:szCs w:val="24"/>
          </w:rPr>
          <w:tab/>
        </w:r>
        <w:r w:rsidRPr="00174662">
          <w:rPr>
            <w:rStyle w:val="Lienhypertexte"/>
            <w:noProof/>
          </w:rPr>
          <w:t>L’assouplissement de la méthode conflictuelle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_Toc27389427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562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428" w:history="1">
        <w:r w:rsidRPr="00174662">
          <w:rPr>
            <w:rStyle w:val="Lienhypertexte"/>
            <w:noProof/>
          </w:rPr>
          <w:t>1 – L’utilisation du principe de proximité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_Toc27389428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563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429" w:history="1">
        <w:r w:rsidRPr="00174662">
          <w:rPr>
            <w:rStyle w:val="Lienhypertexte"/>
            <w:noProof/>
          </w:rPr>
          <w:t>2 – La spécialisation des règles de conflit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_Toc27389429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568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6"/>
        <w:tabs>
          <w:tab w:val="left" w:pos="1680"/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430" w:history="1">
        <w:r w:rsidRPr="00174662">
          <w:rPr>
            <w:rStyle w:val="Lienhypertexte"/>
            <w:noProof/>
          </w:rPr>
          <w:t>B)</w:t>
        </w:r>
        <w:r w:rsidRPr="009957BD">
          <w:rPr>
            <w:noProof/>
            <w:spacing w:val="0"/>
            <w:sz w:val="24"/>
            <w:szCs w:val="24"/>
          </w:rPr>
          <w:tab/>
        </w:r>
        <w:r w:rsidRPr="00174662">
          <w:rPr>
            <w:rStyle w:val="Lienhypertexte"/>
            <w:noProof/>
          </w:rPr>
          <w:t>La matérialisation de la méthode conflictuelle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_Toc27389430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572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431" w:history="1">
        <w:r w:rsidRPr="00174662">
          <w:rPr>
            <w:rStyle w:val="Lienhypertexte"/>
            <w:noProof/>
          </w:rPr>
          <w:t>1 – La signification de la matérialisation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_Toc27389431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573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432" w:history="1">
        <w:r w:rsidRPr="00174662">
          <w:rPr>
            <w:rStyle w:val="Lienhypertexte"/>
            <w:noProof/>
          </w:rPr>
          <w:t>2 – Les implications de la matérialisation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_Toc27389432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577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4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433" w:history="1">
        <w:r w:rsidRPr="00174662">
          <w:rPr>
            <w:rStyle w:val="Lienhypertexte"/>
            <w:noProof/>
          </w:rPr>
          <w:t>Section II. La concurrence d’autres méthodes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_Toc27389433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580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5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434" w:history="1">
        <w:r w:rsidRPr="00174662">
          <w:rPr>
            <w:rStyle w:val="Lienhypertexte"/>
            <w:noProof/>
          </w:rPr>
          <w:t>§ 1. La recherche directe d’un résultat matériel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_Toc27389434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580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6"/>
        <w:tabs>
          <w:tab w:val="left" w:pos="1680"/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435" w:history="1">
        <w:r w:rsidRPr="00174662">
          <w:rPr>
            <w:rStyle w:val="Lienhypertexte"/>
            <w:noProof/>
          </w:rPr>
          <w:t>A)</w:t>
        </w:r>
        <w:r w:rsidRPr="009957BD">
          <w:rPr>
            <w:noProof/>
            <w:spacing w:val="0"/>
            <w:sz w:val="24"/>
            <w:szCs w:val="24"/>
          </w:rPr>
          <w:tab/>
        </w:r>
        <w:r w:rsidRPr="00174662">
          <w:rPr>
            <w:rStyle w:val="Lienhypertexte"/>
            <w:noProof/>
          </w:rPr>
          <w:t>La réalisation d’un résultat impératif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_Toc27389435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581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436" w:history="1">
        <w:r w:rsidRPr="00174662">
          <w:rPr>
            <w:rStyle w:val="Lienhypertexte"/>
            <w:noProof/>
          </w:rPr>
          <w:t>1 – L’essor des lois de police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_Toc27389436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581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437" w:history="1">
        <w:r w:rsidRPr="00174662">
          <w:rPr>
            <w:rStyle w:val="Lienhypertexte"/>
            <w:noProof/>
          </w:rPr>
          <w:t>2 – Les implications des lois de police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_Toc27389437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585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6"/>
        <w:tabs>
          <w:tab w:val="left" w:pos="1680"/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438" w:history="1">
        <w:r w:rsidRPr="00174662">
          <w:rPr>
            <w:rStyle w:val="Lienhypertexte"/>
            <w:noProof/>
          </w:rPr>
          <w:t>B)</w:t>
        </w:r>
        <w:r w:rsidRPr="009957BD">
          <w:rPr>
            <w:noProof/>
            <w:spacing w:val="0"/>
            <w:sz w:val="24"/>
            <w:szCs w:val="24"/>
          </w:rPr>
          <w:tab/>
        </w:r>
        <w:r w:rsidRPr="00174662">
          <w:rPr>
            <w:rStyle w:val="Lienhypertexte"/>
            <w:noProof/>
          </w:rPr>
          <w:t>La réalisation d’un résultat opportun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_Toc27389438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593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439" w:history="1">
        <w:r w:rsidRPr="00174662">
          <w:rPr>
            <w:rStyle w:val="Lienhypertexte"/>
            <w:noProof/>
          </w:rPr>
          <w:t>1 – L’essor des règles matérielles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_Toc27389439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593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440" w:history="1">
        <w:r w:rsidRPr="00174662">
          <w:rPr>
            <w:rStyle w:val="Lienhypertexte"/>
            <w:noProof/>
          </w:rPr>
          <w:t>2 – Les implications des règles matérielles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_Toc27389440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596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5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441" w:history="1">
        <w:r w:rsidRPr="00174662">
          <w:rPr>
            <w:rStyle w:val="Lienhypertexte"/>
            <w:noProof/>
          </w:rPr>
          <w:t>§ 2. Le déplacement de la méthode conflictuelle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_Toc27389441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598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6"/>
        <w:tabs>
          <w:tab w:val="left" w:pos="1680"/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442" w:history="1">
        <w:r w:rsidRPr="00174662">
          <w:rPr>
            <w:rStyle w:val="Lienhypertexte"/>
            <w:noProof/>
          </w:rPr>
          <w:t>A)</w:t>
        </w:r>
        <w:r w:rsidRPr="009957BD">
          <w:rPr>
            <w:noProof/>
            <w:spacing w:val="0"/>
            <w:sz w:val="24"/>
            <w:szCs w:val="24"/>
          </w:rPr>
          <w:tab/>
        </w:r>
        <w:r w:rsidRPr="00174662">
          <w:rPr>
            <w:rStyle w:val="Lienhypertexte"/>
            <w:noProof/>
          </w:rPr>
          <w:t>Le recours à l’autonomie de la volonté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_Toc27389442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599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443" w:history="1">
        <w:r w:rsidRPr="00174662">
          <w:rPr>
            <w:rStyle w:val="Lienhypertexte"/>
            <w:noProof/>
          </w:rPr>
          <w:t>1 – La progression de l’autonomie de la volonté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_Toc27389443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599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444" w:history="1">
        <w:r w:rsidRPr="00174662">
          <w:rPr>
            <w:rStyle w:val="Lienhypertexte"/>
            <w:noProof/>
          </w:rPr>
          <w:t>2 – Les implications de l’autonomie de la volonté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_Toc27389444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604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6"/>
        <w:tabs>
          <w:tab w:val="left" w:pos="1680"/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445" w:history="1">
        <w:r w:rsidRPr="00174662">
          <w:rPr>
            <w:rStyle w:val="Lienhypertexte"/>
            <w:noProof/>
          </w:rPr>
          <w:t>B)</w:t>
        </w:r>
        <w:r w:rsidRPr="009957BD">
          <w:rPr>
            <w:noProof/>
            <w:spacing w:val="0"/>
            <w:sz w:val="24"/>
            <w:szCs w:val="24"/>
          </w:rPr>
          <w:tab/>
        </w:r>
        <w:r w:rsidRPr="00174662">
          <w:rPr>
            <w:rStyle w:val="Lienhypertexte"/>
            <w:noProof/>
          </w:rPr>
          <w:t>Le recours à la reconnaissance des situations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_Toc27389445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612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446" w:history="1">
        <w:r w:rsidRPr="00174662">
          <w:rPr>
            <w:rStyle w:val="Lienhypertexte"/>
            <w:noProof/>
          </w:rPr>
          <w:t>1 – L’affirmation de la reconnaissance des situations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_Toc27389446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613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447" w:history="1">
        <w:r w:rsidRPr="00174662">
          <w:rPr>
            <w:rStyle w:val="Lienhypertexte"/>
            <w:noProof/>
          </w:rPr>
          <w:t>2 – Les implications de la reconnaissance des situations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_Toc27389447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623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2"/>
        <w:tabs>
          <w:tab w:val="right" w:leader="underscore" w:pos="8777"/>
        </w:tabs>
        <w:rPr>
          <w:b w:val="0"/>
          <w:bCs w:val="0"/>
          <w:noProof/>
          <w:spacing w:val="0"/>
          <w:sz w:val="24"/>
          <w:szCs w:val="24"/>
        </w:rPr>
      </w:pPr>
      <w:hyperlink w:anchor="_Toc27389448" w:history="1">
        <w:r w:rsidRPr="00174662">
          <w:rPr>
            <w:rStyle w:val="Lienhypertexte"/>
            <w:noProof/>
          </w:rPr>
          <w:t>Titre II. La diffusion de l’individualisme dans la determination des valeurs et des finalités de la théorie moderne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_Toc27389448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633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3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449" w:history="1">
        <w:r w:rsidRPr="00174662">
          <w:rPr>
            <w:rStyle w:val="Lienhypertexte"/>
            <w:noProof/>
          </w:rPr>
          <w:t>Chapitre I. La perspective axiologique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_Toc27389449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635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4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450" w:history="1">
        <w:r w:rsidRPr="00174662">
          <w:rPr>
            <w:rStyle w:val="Lienhypertexte"/>
            <w:noProof/>
          </w:rPr>
          <w:t>Section I. Présentation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_Toc27389450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635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5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451" w:history="1">
        <w:r w:rsidRPr="00174662">
          <w:rPr>
            <w:rStyle w:val="Lienhypertexte"/>
            <w:noProof/>
          </w:rPr>
          <w:t>§ 1. Les valeurs individualistes de la conception moderne du droit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_Toc27389451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636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6"/>
        <w:tabs>
          <w:tab w:val="left" w:pos="1680"/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452" w:history="1">
        <w:r w:rsidRPr="00174662">
          <w:rPr>
            <w:rStyle w:val="Lienhypertexte"/>
            <w:noProof/>
          </w:rPr>
          <w:t>A)</w:t>
        </w:r>
        <w:r w:rsidRPr="009957BD">
          <w:rPr>
            <w:noProof/>
            <w:spacing w:val="0"/>
            <w:sz w:val="24"/>
            <w:szCs w:val="24"/>
          </w:rPr>
          <w:tab/>
        </w:r>
        <w:r w:rsidRPr="00174662">
          <w:rPr>
            <w:rStyle w:val="Lienhypertexte"/>
            <w:noProof/>
          </w:rPr>
          <w:t>L’influence du positivisme volontariste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_Toc27389452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636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453" w:history="1">
        <w:r w:rsidRPr="00174662">
          <w:rPr>
            <w:rStyle w:val="Lienhypertexte"/>
            <w:noProof/>
          </w:rPr>
          <w:t>1 – La réduction positiviste des valeurs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_Toc27389453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636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454" w:history="1">
        <w:r w:rsidRPr="00174662">
          <w:rPr>
            <w:rStyle w:val="Lienhypertexte"/>
            <w:noProof/>
          </w:rPr>
          <w:t>2 – La dilution volontariste des valeurs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_Toc27389454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641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6"/>
        <w:tabs>
          <w:tab w:val="left" w:pos="1680"/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455" w:history="1">
        <w:r w:rsidRPr="00174662">
          <w:rPr>
            <w:rStyle w:val="Lienhypertexte"/>
            <w:noProof/>
          </w:rPr>
          <w:t>B)</w:t>
        </w:r>
        <w:r w:rsidRPr="009957BD">
          <w:rPr>
            <w:noProof/>
            <w:spacing w:val="0"/>
            <w:sz w:val="24"/>
            <w:szCs w:val="24"/>
          </w:rPr>
          <w:tab/>
        </w:r>
        <w:r w:rsidRPr="00174662">
          <w:rPr>
            <w:rStyle w:val="Lienhypertexte"/>
            <w:noProof/>
          </w:rPr>
          <w:t>La prégnance de l’instrumentalisme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_Toc27389455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653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456" w:history="1">
        <w:r w:rsidRPr="00174662">
          <w:rPr>
            <w:rStyle w:val="Lienhypertexte"/>
            <w:noProof/>
          </w:rPr>
          <w:t>1 – L’évaluation instrumentale du droit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_Toc27389456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654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457" w:history="1">
        <w:r w:rsidRPr="00174662">
          <w:rPr>
            <w:rStyle w:val="Lienhypertexte"/>
            <w:noProof/>
          </w:rPr>
          <w:t>2 – La soumission aux intérêts individuels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_Toc27389457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659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5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458" w:history="1">
        <w:r w:rsidRPr="00174662">
          <w:rPr>
            <w:rStyle w:val="Lienhypertexte"/>
            <w:noProof/>
          </w:rPr>
          <w:t>§ 2. Les valeurs individualistes de la méthode conflictuelle moderne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_Toc27389458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664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6"/>
        <w:tabs>
          <w:tab w:val="left" w:pos="1680"/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459" w:history="1">
        <w:r w:rsidRPr="00174662">
          <w:rPr>
            <w:rStyle w:val="Lienhypertexte"/>
            <w:noProof/>
          </w:rPr>
          <w:t>A)</w:t>
        </w:r>
        <w:r w:rsidRPr="009957BD">
          <w:rPr>
            <w:noProof/>
            <w:spacing w:val="0"/>
            <w:sz w:val="24"/>
            <w:szCs w:val="24"/>
          </w:rPr>
          <w:tab/>
        </w:r>
        <w:r w:rsidRPr="00174662">
          <w:rPr>
            <w:rStyle w:val="Lienhypertexte"/>
            <w:noProof/>
          </w:rPr>
          <w:t>Le volontarisme axiologique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_Toc27389459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664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460" w:history="1">
        <w:r w:rsidRPr="00174662">
          <w:rPr>
            <w:rStyle w:val="Lienhypertexte"/>
            <w:noProof/>
          </w:rPr>
          <w:t>1 – La poursuites de valeurs volontairement créées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_Toc27389460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664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461" w:history="1">
        <w:r w:rsidRPr="00174662">
          <w:rPr>
            <w:rStyle w:val="Lienhypertexte"/>
            <w:noProof/>
          </w:rPr>
          <w:t>2 – La poursuite de valeurs arbitrairement imposées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_Toc27389461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668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6"/>
        <w:tabs>
          <w:tab w:val="left" w:pos="1680"/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462" w:history="1">
        <w:r w:rsidRPr="00174662">
          <w:rPr>
            <w:rStyle w:val="Lienhypertexte"/>
            <w:noProof/>
          </w:rPr>
          <w:t>B)</w:t>
        </w:r>
        <w:r w:rsidRPr="009957BD">
          <w:rPr>
            <w:noProof/>
            <w:spacing w:val="0"/>
            <w:sz w:val="24"/>
            <w:szCs w:val="24"/>
          </w:rPr>
          <w:tab/>
        </w:r>
        <w:r w:rsidRPr="00174662">
          <w:rPr>
            <w:rStyle w:val="Lienhypertexte"/>
            <w:noProof/>
          </w:rPr>
          <w:t>L’instrumentalisme axiologique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_Toc27389462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673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463" w:history="1">
        <w:r w:rsidRPr="00174662">
          <w:rPr>
            <w:rStyle w:val="Lienhypertexte"/>
            <w:noProof/>
          </w:rPr>
          <w:t>1 – La poursuite de valeurs instrumentales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_Toc27389463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673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464" w:history="1">
        <w:r w:rsidRPr="00174662">
          <w:rPr>
            <w:rStyle w:val="Lienhypertexte"/>
            <w:noProof/>
          </w:rPr>
          <w:t>2 – La poursuite de valeurs profitables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_Toc27389464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678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4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465" w:history="1">
        <w:r w:rsidRPr="00174662">
          <w:rPr>
            <w:rStyle w:val="Lienhypertexte"/>
            <w:noProof/>
          </w:rPr>
          <w:t>Section II. Manifestations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_Toc27389465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681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5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466" w:history="1">
        <w:r w:rsidRPr="00174662">
          <w:rPr>
            <w:rStyle w:val="Lienhypertexte"/>
            <w:noProof/>
          </w:rPr>
          <w:t>§ 1. Les manifestations au sein de la méthode conflictuelle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_Toc27389466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681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6"/>
        <w:tabs>
          <w:tab w:val="left" w:pos="1680"/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467" w:history="1">
        <w:r w:rsidRPr="00174662">
          <w:rPr>
            <w:rStyle w:val="Lienhypertexte"/>
            <w:noProof/>
          </w:rPr>
          <w:t>A)</w:t>
        </w:r>
        <w:r w:rsidRPr="009957BD">
          <w:rPr>
            <w:noProof/>
            <w:spacing w:val="0"/>
            <w:sz w:val="24"/>
            <w:szCs w:val="24"/>
          </w:rPr>
          <w:tab/>
        </w:r>
        <w:r w:rsidRPr="00174662">
          <w:rPr>
            <w:rStyle w:val="Lienhypertexte"/>
            <w:noProof/>
          </w:rPr>
          <w:t>L’évolution individualiste de la méthode conflictuelle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_Toc27389467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682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6"/>
        <w:tabs>
          <w:tab w:val="left" w:pos="1680"/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468" w:history="1">
        <w:r w:rsidRPr="00174662">
          <w:rPr>
            <w:rStyle w:val="Lienhypertexte"/>
            <w:noProof/>
          </w:rPr>
          <w:t>B)</w:t>
        </w:r>
        <w:r w:rsidRPr="009957BD">
          <w:rPr>
            <w:noProof/>
            <w:spacing w:val="0"/>
            <w:sz w:val="24"/>
            <w:szCs w:val="24"/>
          </w:rPr>
          <w:tab/>
        </w:r>
        <w:r w:rsidRPr="00174662">
          <w:rPr>
            <w:rStyle w:val="Lienhypertexte"/>
            <w:noProof/>
          </w:rPr>
          <w:t>L’altération individualiste de la méthode conflictuelle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_Toc27389468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687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5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469" w:history="1">
        <w:r w:rsidRPr="00174662">
          <w:rPr>
            <w:rStyle w:val="Lienhypertexte"/>
            <w:noProof/>
          </w:rPr>
          <w:t>§ 2. Les manifestations au sein d’autres méthodes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_Toc27389469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692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6"/>
        <w:tabs>
          <w:tab w:val="left" w:pos="1680"/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470" w:history="1">
        <w:r w:rsidRPr="00174662">
          <w:rPr>
            <w:rStyle w:val="Lienhypertexte"/>
            <w:noProof/>
          </w:rPr>
          <w:t>A)</w:t>
        </w:r>
        <w:r w:rsidRPr="009957BD">
          <w:rPr>
            <w:noProof/>
            <w:spacing w:val="0"/>
            <w:sz w:val="24"/>
            <w:szCs w:val="24"/>
          </w:rPr>
          <w:tab/>
        </w:r>
        <w:r w:rsidRPr="00174662">
          <w:rPr>
            <w:rStyle w:val="Lienhypertexte"/>
            <w:noProof/>
          </w:rPr>
          <w:t>Les valeurs liées au recours à l’autonomie de la volonté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_Toc27389470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692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471" w:history="1">
        <w:r w:rsidRPr="00174662">
          <w:rPr>
            <w:rStyle w:val="Lienhypertexte"/>
            <w:noProof/>
          </w:rPr>
          <w:t>1 – Les valeurs individualistes de l’autonomie de la volonté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_Toc27389471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692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472" w:history="1">
        <w:r w:rsidRPr="00174662">
          <w:rPr>
            <w:rStyle w:val="Lienhypertexte"/>
            <w:noProof/>
          </w:rPr>
          <w:t>2 – La portée individualiste de l’autonomie de la volonté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_Toc27389472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694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6"/>
        <w:tabs>
          <w:tab w:val="left" w:pos="1680"/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473" w:history="1">
        <w:r w:rsidRPr="00174662">
          <w:rPr>
            <w:rStyle w:val="Lienhypertexte"/>
            <w:noProof/>
          </w:rPr>
          <w:t>B)</w:t>
        </w:r>
        <w:r w:rsidRPr="009957BD">
          <w:rPr>
            <w:noProof/>
            <w:spacing w:val="0"/>
            <w:sz w:val="24"/>
            <w:szCs w:val="24"/>
          </w:rPr>
          <w:tab/>
        </w:r>
        <w:r w:rsidRPr="00174662">
          <w:rPr>
            <w:rStyle w:val="Lienhypertexte"/>
            <w:noProof/>
          </w:rPr>
          <w:t>Les valeurs liées au recours à la reconnaissance des situations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_Toc27389473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701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474" w:history="1">
        <w:r w:rsidRPr="00174662">
          <w:rPr>
            <w:rStyle w:val="Lienhypertexte"/>
            <w:noProof/>
          </w:rPr>
          <w:t>1 – Les valeurs individualistes de la reconnaissance des situations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_Toc27389474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702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475" w:history="1">
        <w:r w:rsidRPr="00174662">
          <w:rPr>
            <w:rStyle w:val="Lienhypertexte"/>
            <w:noProof/>
          </w:rPr>
          <w:t>2 – La portée individualiste de la reconnaissance des situations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_Toc27389475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705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3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476" w:history="1">
        <w:r w:rsidRPr="00174662">
          <w:rPr>
            <w:rStyle w:val="Lienhypertexte"/>
            <w:noProof/>
          </w:rPr>
          <w:t>Chapitre II. La perspective téléologique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_Toc27389476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715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4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477" w:history="1">
        <w:r w:rsidRPr="00174662">
          <w:rPr>
            <w:rStyle w:val="Lienhypertexte"/>
            <w:noProof/>
          </w:rPr>
          <w:t>Section I. Présentation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_Toc27389477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716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5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478" w:history="1">
        <w:r w:rsidRPr="00174662">
          <w:rPr>
            <w:rStyle w:val="Lienhypertexte"/>
            <w:noProof/>
          </w:rPr>
          <w:t>§ 1. La téléologie individualiste du droit moderne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_Toc27389478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716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6"/>
        <w:tabs>
          <w:tab w:val="left" w:pos="1680"/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479" w:history="1">
        <w:r w:rsidRPr="00174662">
          <w:rPr>
            <w:rStyle w:val="Lienhypertexte"/>
            <w:noProof/>
          </w:rPr>
          <w:t>A)</w:t>
        </w:r>
        <w:r w:rsidRPr="009957BD">
          <w:rPr>
            <w:noProof/>
            <w:spacing w:val="0"/>
            <w:sz w:val="24"/>
            <w:szCs w:val="24"/>
          </w:rPr>
          <w:tab/>
        </w:r>
        <w:r w:rsidRPr="00174662">
          <w:rPr>
            <w:rStyle w:val="Lienhypertexte"/>
            <w:noProof/>
          </w:rPr>
          <w:t>Les fondements individualistes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716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480" w:history="1">
        <w:r w:rsidRPr="00174662">
          <w:rPr>
            <w:rStyle w:val="Lienhypertexte"/>
            <w:noProof/>
          </w:rPr>
          <w:t>1 – Une téléologie volontariste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_Toc27389480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717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481" w:history="1">
        <w:r w:rsidRPr="00174662">
          <w:rPr>
            <w:rStyle w:val="Lienhypertexte"/>
            <w:noProof/>
          </w:rPr>
          <w:t>2 – Une téléologie instrumentaliste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_Toc27389481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722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6"/>
        <w:tabs>
          <w:tab w:val="left" w:pos="1680"/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482" w:history="1">
        <w:r w:rsidRPr="00174662">
          <w:rPr>
            <w:rStyle w:val="Lienhypertexte"/>
            <w:noProof/>
          </w:rPr>
          <w:t>B)</w:t>
        </w:r>
        <w:r w:rsidRPr="009957BD">
          <w:rPr>
            <w:noProof/>
            <w:spacing w:val="0"/>
            <w:sz w:val="24"/>
            <w:szCs w:val="24"/>
          </w:rPr>
          <w:tab/>
        </w:r>
        <w:r w:rsidRPr="00174662">
          <w:rPr>
            <w:rStyle w:val="Lienhypertexte"/>
            <w:noProof/>
          </w:rPr>
          <w:t>La teneur individualiste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_Toc27389482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723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483" w:history="1">
        <w:r w:rsidRPr="00174662">
          <w:rPr>
            <w:rStyle w:val="Lienhypertexte"/>
            <w:noProof/>
          </w:rPr>
          <w:t>1 – La promotion de l’individu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_Toc27389483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724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484" w:history="1">
        <w:r w:rsidRPr="00174662">
          <w:rPr>
            <w:rStyle w:val="Lienhypertexte"/>
            <w:noProof/>
          </w:rPr>
          <w:t>2 – La soumission de la collectivité et du droit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_Toc27389484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728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5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485" w:history="1">
        <w:r w:rsidRPr="00174662">
          <w:rPr>
            <w:rStyle w:val="Lienhypertexte"/>
            <w:noProof/>
          </w:rPr>
          <w:t>§ 2. La téléologie individualiste de la méthode conflictuelle moderne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_Toc27389485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732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6"/>
        <w:tabs>
          <w:tab w:val="left" w:pos="1680"/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486" w:history="1">
        <w:r w:rsidRPr="00174662">
          <w:rPr>
            <w:rStyle w:val="Lienhypertexte"/>
            <w:noProof/>
          </w:rPr>
          <w:t>A)</w:t>
        </w:r>
        <w:r w:rsidRPr="009957BD">
          <w:rPr>
            <w:noProof/>
            <w:spacing w:val="0"/>
            <w:sz w:val="24"/>
            <w:szCs w:val="24"/>
          </w:rPr>
          <w:tab/>
        </w:r>
        <w:r w:rsidRPr="00174662">
          <w:rPr>
            <w:rStyle w:val="Lienhypertexte"/>
            <w:noProof/>
          </w:rPr>
          <w:t>L’évolution individualiste de la téléologie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732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6"/>
        <w:tabs>
          <w:tab w:val="left" w:pos="1680"/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487" w:history="1">
        <w:r w:rsidRPr="00174662">
          <w:rPr>
            <w:rStyle w:val="Lienhypertexte"/>
            <w:noProof/>
          </w:rPr>
          <w:t>B)</w:t>
        </w:r>
        <w:r w:rsidRPr="009957BD">
          <w:rPr>
            <w:noProof/>
            <w:spacing w:val="0"/>
            <w:sz w:val="24"/>
            <w:szCs w:val="24"/>
          </w:rPr>
          <w:tab/>
        </w:r>
        <w:r w:rsidRPr="00174662">
          <w:rPr>
            <w:rStyle w:val="Lienhypertexte"/>
            <w:noProof/>
          </w:rPr>
          <w:t>La nécessaire redéfinition des objectifs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736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488" w:history="1">
        <w:r w:rsidRPr="00174662">
          <w:rPr>
            <w:rStyle w:val="Lienhypertexte"/>
            <w:noProof/>
          </w:rPr>
          <w:t>1 – La meilleure réglementation de la situation individuelle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737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489" w:history="1">
        <w:r w:rsidRPr="00174662">
          <w:rPr>
            <w:rStyle w:val="Lienhypertexte"/>
            <w:noProof/>
          </w:rPr>
          <w:t>2 – La prise en considération des politiques des ordres juridiques étatiques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740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490" w:history="1">
        <w:r w:rsidRPr="00174662">
          <w:rPr>
            <w:rStyle w:val="Lienhypertexte"/>
            <w:noProof/>
          </w:rPr>
          <w:t>3 – La restructuration de l’ordre international autour de l’individu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743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4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491" w:history="1">
        <w:r w:rsidRPr="00174662">
          <w:rPr>
            <w:rStyle w:val="Lienhypertexte"/>
            <w:noProof/>
          </w:rPr>
          <w:t>Section II. Manifestations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_Toc27389491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749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5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492" w:history="1">
        <w:r w:rsidRPr="00174662">
          <w:rPr>
            <w:rStyle w:val="Lienhypertexte"/>
            <w:noProof/>
          </w:rPr>
          <w:t>§ 1. Le déséquilibre réalisé par les objectifs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749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6"/>
        <w:tabs>
          <w:tab w:val="left" w:pos="1680"/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493" w:history="1">
        <w:r w:rsidRPr="00174662">
          <w:rPr>
            <w:rStyle w:val="Lienhypertexte"/>
            <w:noProof/>
          </w:rPr>
          <w:t>A)</w:t>
        </w:r>
        <w:r w:rsidRPr="009957BD">
          <w:rPr>
            <w:noProof/>
            <w:spacing w:val="0"/>
            <w:sz w:val="24"/>
            <w:szCs w:val="24"/>
          </w:rPr>
          <w:tab/>
        </w:r>
        <w:r w:rsidRPr="00174662">
          <w:rPr>
            <w:rStyle w:val="Lienhypertexte"/>
            <w:noProof/>
          </w:rPr>
          <w:t>La réalisation des objectifs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_Toc27389493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750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494" w:history="1">
        <w:r w:rsidRPr="00174662">
          <w:rPr>
            <w:rStyle w:val="Lienhypertexte"/>
            <w:noProof/>
          </w:rPr>
          <w:t>1 – Le traitement favorable des situations individuelles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_Toc27389494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750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495" w:history="1">
        <w:r w:rsidRPr="00174662">
          <w:rPr>
            <w:rStyle w:val="Lienhypertexte"/>
            <w:noProof/>
          </w:rPr>
          <w:t>2 – L’efficacité des politiques substantielles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_Toc27389495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754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496" w:history="1">
        <w:r w:rsidRPr="00174662">
          <w:rPr>
            <w:rStyle w:val="Lienhypertexte"/>
            <w:noProof/>
          </w:rPr>
          <w:t>3 – La libéralisation de l’ordre international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757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6"/>
        <w:tabs>
          <w:tab w:val="left" w:pos="1680"/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497" w:history="1">
        <w:r w:rsidRPr="00174662">
          <w:rPr>
            <w:rStyle w:val="Lienhypertexte"/>
            <w:noProof/>
          </w:rPr>
          <w:t>B)</w:t>
        </w:r>
        <w:r w:rsidRPr="009957BD">
          <w:rPr>
            <w:noProof/>
            <w:spacing w:val="0"/>
            <w:sz w:val="24"/>
            <w:szCs w:val="24"/>
          </w:rPr>
          <w:tab/>
        </w:r>
        <w:r w:rsidRPr="00174662">
          <w:rPr>
            <w:rStyle w:val="Lienhypertexte"/>
            <w:noProof/>
          </w:rPr>
          <w:t>Le déséquilibre des objectifs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_Toc27389497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761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498" w:history="1">
        <w:r w:rsidRPr="00174662">
          <w:rPr>
            <w:rStyle w:val="Lienhypertexte"/>
            <w:noProof/>
          </w:rPr>
          <w:t>1 – Le conflit entre l’individu et le collectif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_Toc27389498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762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499" w:history="1">
        <w:r w:rsidRPr="00174662">
          <w:rPr>
            <w:rStyle w:val="Lienhypertexte"/>
            <w:noProof/>
          </w:rPr>
          <w:t>2 – La priorité de l’individu sur le collectif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765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5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500" w:history="1">
        <w:r w:rsidRPr="00174662">
          <w:rPr>
            <w:rStyle w:val="Lienhypertexte"/>
            <w:noProof/>
          </w:rPr>
          <w:t>§ 2. Les finalités individualistes ultimes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_Toc27389500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768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6"/>
        <w:tabs>
          <w:tab w:val="left" w:pos="1680"/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501" w:history="1">
        <w:r w:rsidRPr="00174662">
          <w:rPr>
            <w:rStyle w:val="Lienhypertexte"/>
            <w:noProof/>
          </w:rPr>
          <w:t>A)</w:t>
        </w:r>
        <w:r w:rsidRPr="009957BD">
          <w:rPr>
            <w:noProof/>
            <w:spacing w:val="0"/>
            <w:sz w:val="24"/>
            <w:szCs w:val="24"/>
          </w:rPr>
          <w:tab/>
        </w:r>
        <w:r w:rsidRPr="00174662">
          <w:rPr>
            <w:rStyle w:val="Lienhypertexte"/>
            <w:noProof/>
          </w:rPr>
          <w:t>La recherche d’un ordre profitant aux individus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_Toc27389501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769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502" w:history="1">
        <w:r w:rsidRPr="00174662">
          <w:rPr>
            <w:rStyle w:val="Lienhypertexte"/>
            <w:noProof/>
          </w:rPr>
          <w:t>1 – L’individu comme finalité ultime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_Toc27389502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769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503" w:history="1">
        <w:r w:rsidRPr="00174662">
          <w:rPr>
            <w:rStyle w:val="Lienhypertexte"/>
            <w:noProof/>
          </w:rPr>
          <w:t>2 – Le caractère illimité de cette tendance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_Toc27389503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773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6"/>
        <w:tabs>
          <w:tab w:val="left" w:pos="1680"/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504" w:history="1">
        <w:r w:rsidRPr="00174662">
          <w:rPr>
            <w:rStyle w:val="Lienhypertexte"/>
            <w:noProof/>
          </w:rPr>
          <w:t>B)</w:t>
        </w:r>
        <w:r w:rsidRPr="009957BD">
          <w:rPr>
            <w:noProof/>
            <w:spacing w:val="0"/>
            <w:sz w:val="24"/>
            <w:szCs w:val="24"/>
          </w:rPr>
          <w:tab/>
        </w:r>
        <w:r w:rsidRPr="00174662">
          <w:rPr>
            <w:rStyle w:val="Lienhypertexte"/>
            <w:noProof/>
          </w:rPr>
          <w:t>La soumission nécessaire des ordres collectifs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_Toc27389504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779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505" w:history="1">
        <w:r w:rsidRPr="00174662">
          <w:rPr>
            <w:rStyle w:val="Lienhypertexte"/>
            <w:noProof/>
          </w:rPr>
          <w:t>1 – La signification de cette soumission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_Toc27389505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779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7"/>
        <w:tabs>
          <w:tab w:val="right" w:leader="underscore" w:pos="8777"/>
        </w:tabs>
        <w:rPr>
          <w:noProof/>
          <w:spacing w:val="0"/>
          <w:sz w:val="24"/>
          <w:szCs w:val="24"/>
        </w:rPr>
      </w:pPr>
      <w:hyperlink w:anchor="_Toc27389506" w:history="1">
        <w:r w:rsidRPr="00174662">
          <w:rPr>
            <w:rStyle w:val="Lienhypertexte"/>
            <w:noProof/>
          </w:rPr>
          <w:t>2 – L’expression au sein de l’ordre international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_Toc27389506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784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1"/>
        <w:tabs>
          <w:tab w:val="right" w:leader="underscore" w:pos="8777"/>
        </w:tabs>
        <w:rPr>
          <w:b w:val="0"/>
          <w:bCs w:val="0"/>
          <w:i w:val="0"/>
          <w:iCs w:val="0"/>
          <w:noProof/>
          <w:spacing w:val="0"/>
        </w:rPr>
      </w:pPr>
      <w:hyperlink w:anchor="_Toc27389507" w:history="1">
        <w:r w:rsidRPr="00174662">
          <w:rPr>
            <w:rStyle w:val="Lienhypertexte"/>
            <w:noProof/>
          </w:rPr>
          <w:t>Conclusion générale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_Toc27389507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797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1"/>
        <w:tabs>
          <w:tab w:val="right" w:leader="underscore" w:pos="8777"/>
        </w:tabs>
        <w:rPr>
          <w:b w:val="0"/>
          <w:bCs w:val="0"/>
          <w:i w:val="0"/>
          <w:iCs w:val="0"/>
          <w:noProof/>
          <w:spacing w:val="0"/>
        </w:rPr>
      </w:pPr>
      <w:hyperlink w:anchor="_Toc27389508" w:history="1">
        <w:r w:rsidRPr="00174662">
          <w:rPr>
            <w:rStyle w:val="Lienhypertexte"/>
            <w:noProof/>
          </w:rPr>
          <w:t>Bibliographie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_Toc27389508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801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1"/>
        <w:tabs>
          <w:tab w:val="right" w:leader="underscore" w:pos="8777"/>
        </w:tabs>
        <w:rPr>
          <w:b w:val="0"/>
          <w:bCs w:val="0"/>
          <w:i w:val="0"/>
          <w:iCs w:val="0"/>
          <w:noProof/>
          <w:spacing w:val="0"/>
        </w:rPr>
      </w:pPr>
      <w:hyperlink w:anchor="_Toc27389509" w:history="1">
        <w:r w:rsidRPr="00174662">
          <w:rPr>
            <w:rStyle w:val="Lienhypertexte"/>
            <w:noProof/>
          </w:rPr>
          <w:t>Jurisprudence citée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_Toc27389509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841</w:t>
        </w:r>
        <w:r>
          <w:rPr>
            <w:noProof/>
            <w:webHidden/>
          </w:rPr>
          <w:fldChar w:fldCharType="end"/>
        </w:r>
      </w:hyperlink>
    </w:p>
    <w:p w:rsidR="00D9767C" w:rsidRPr="009957BD" w:rsidRDefault="00D9767C" w:rsidP="00D9767C">
      <w:pPr>
        <w:pStyle w:val="TM1"/>
        <w:tabs>
          <w:tab w:val="right" w:leader="underscore" w:pos="8777"/>
        </w:tabs>
        <w:rPr>
          <w:b w:val="0"/>
          <w:bCs w:val="0"/>
          <w:i w:val="0"/>
          <w:iCs w:val="0"/>
          <w:noProof/>
          <w:spacing w:val="0"/>
        </w:rPr>
      </w:pPr>
      <w:hyperlink w:anchor="_Toc27389510" w:history="1">
        <w:r w:rsidRPr="00174662">
          <w:rPr>
            <w:rStyle w:val="Lienhypertexte"/>
            <w:noProof/>
          </w:rPr>
          <w:t>Index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_Toc27389510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852</w:t>
        </w:r>
        <w:r>
          <w:rPr>
            <w:noProof/>
            <w:webHidden/>
          </w:rPr>
          <w:fldChar w:fldCharType="end"/>
        </w:r>
      </w:hyperlink>
    </w:p>
    <w:p w:rsidR="002537D6" w:rsidRDefault="00D9767C" w:rsidP="00D9767C">
      <w:r w:rsidRPr="006B1E21">
        <w:rPr>
          <w:rFonts w:ascii="Calibri" w:hAnsi="Calibri"/>
          <w:b/>
          <w:bCs/>
          <w:caps/>
          <w:sz w:val="20"/>
          <w:szCs w:val="20"/>
        </w:rPr>
        <w:fldChar w:fldCharType="end"/>
      </w:r>
      <w:bookmarkStart w:id="0" w:name="_GoBack"/>
      <w:bookmarkEnd w:id="0"/>
    </w:p>
    <w:sectPr w:rsidR="002537D6" w:rsidSect="00D671B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E6023"/>
    <w:multiLevelType w:val="hybridMultilevel"/>
    <w:tmpl w:val="28245680"/>
    <w:lvl w:ilvl="0" w:tplc="003EAC34">
      <w:start w:val="1"/>
      <w:numFmt w:val="upperLetter"/>
      <w:pStyle w:val="Titre6"/>
      <w:lvlText w:val="%1)"/>
      <w:lvlJc w:val="left"/>
      <w:pPr>
        <w:ind w:left="2061" w:hanging="360"/>
      </w:pPr>
      <w:rPr>
        <w:rFonts w:hint="default"/>
      </w:rPr>
    </w:lvl>
    <w:lvl w:ilvl="1" w:tplc="8376A560">
      <w:start w:val="1"/>
      <w:numFmt w:val="decimal"/>
      <w:lvlText w:val="%2."/>
      <w:lvlJc w:val="left"/>
      <w:pPr>
        <w:ind w:left="2781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3501" w:hanging="180"/>
      </w:pPr>
    </w:lvl>
    <w:lvl w:ilvl="3" w:tplc="040C000F" w:tentative="1">
      <w:start w:val="1"/>
      <w:numFmt w:val="decimal"/>
      <w:lvlText w:val="%4."/>
      <w:lvlJc w:val="left"/>
      <w:pPr>
        <w:ind w:left="4221" w:hanging="360"/>
      </w:pPr>
    </w:lvl>
    <w:lvl w:ilvl="4" w:tplc="040C0019" w:tentative="1">
      <w:start w:val="1"/>
      <w:numFmt w:val="lowerLetter"/>
      <w:lvlText w:val="%5."/>
      <w:lvlJc w:val="left"/>
      <w:pPr>
        <w:ind w:left="4941" w:hanging="360"/>
      </w:pPr>
    </w:lvl>
    <w:lvl w:ilvl="5" w:tplc="040C001B" w:tentative="1">
      <w:start w:val="1"/>
      <w:numFmt w:val="lowerRoman"/>
      <w:lvlText w:val="%6."/>
      <w:lvlJc w:val="right"/>
      <w:pPr>
        <w:ind w:left="5661" w:hanging="180"/>
      </w:pPr>
    </w:lvl>
    <w:lvl w:ilvl="6" w:tplc="040C000F" w:tentative="1">
      <w:start w:val="1"/>
      <w:numFmt w:val="decimal"/>
      <w:lvlText w:val="%7."/>
      <w:lvlJc w:val="left"/>
      <w:pPr>
        <w:ind w:left="6381" w:hanging="360"/>
      </w:pPr>
    </w:lvl>
    <w:lvl w:ilvl="7" w:tplc="040C0019" w:tentative="1">
      <w:start w:val="1"/>
      <w:numFmt w:val="lowerLetter"/>
      <w:lvlText w:val="%8."/>
      <w:lvlJc w:val="left"/>
      <w:pPr>
        <w:ind w:left="7101" w:hanging="360"/>
      </w:pPr>
    </w:lvl>
    <w:lvl w:ilvl="8" w:tplc="040C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3B1566EE"/>
    <w:multiLevelType w:val="hybridMultilevel"/>
    <w:tmpl w:val="A84E5918"/>
    <w:lvl w:ilvl="0" w:tplc="5930FF9A">
      <w:start w:val="1"/>
      <w:numFmt w:val="decimal"/>
      <w:pStyle w:val="Corpsdutexte"/>
      <w:lvlText w:val="%1."/>
      <w:lvlJc w:val="left"/>
      <w:pPr>
        <w:ind w:left="360" w:hanging="360"/>
      </w:pPr>
      <w:rPr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512" w:hanging="360"/>
      </w:pPr>
    </w:lvl>
    <w:lvl w:ilvl="2" w:tplc="040C001B" w:tentative="1">
      <w:start w:val="1"/>
      <w:numFmt w:val="lowerRoman"/>
      <w:lvlText w:val="%3."/>
      <w:lvlJc w:val="right"/>
      <w:pPr>
        <w:ind w:left="1232" w:hanging="180"/>
      </w:pPr>
    </w:lvl>
    <w:lvl w:ilvl="3" w:tplc="040C000F" w:tentative="1">
      <w:start w:val="1"/>
      <w:numFmt w:val="decimal"/>
      <w:lvlText w:val="%4."/>
      <w:lvlJc w:val="left"/>
      <w:pPr>
        <w:ind w:left="1952" w:hanging="360"/>
      </w:pPr>
    </w:lvl>
    <w:lvl w:ilvl="4" w:tplc="040C0019" w:tentative="1">
      <w:start w:val="1"/>
      <w:numFmt w:val="lowerLetter"/>
      <w:lvlText w:val="%5."/>
      <w:lvlJc w:val="left"/>
      <w:pPr>
        <w:ind w:left="2672" w:hanging="360"/>
      </w:pPr>
    </w:lvl>
    <w:lvl w:ilvl="5" w:tplc="040C001B" w:tentative="1">
      <w:start w:val="1"/>
      <w:numFmt w:val="lowerRoman"/>
      <w:lvlText w:val="%6."/>
      <w:lvlJc w:val="right"/>
      <w:pPr>
        <w:ind w:left="3392" w:hanging="180"/>
      </w:pPr>
    </w:lvl>
    <w:lvl w:ilvl="6" w:tplc="040C000F" w:tentative="1">
      <w:start w:val="1"/>
      <w:numFmt w:val="decimal"/>
      <w:lvlText w:val="%7."/>
      <w:lvlJc w:val="left"/>
      <w:pPr>
        <w:ind w:left="4112" w:hanging="360"/>
      </w:pPr>
    </w:lvl>
    <w:lvl w:ilvl="7" w:tplc="040C0019" w:tentative="1">
      <w:start w:val="1"/>
      <w:numFmt w:val="lowerLetter"/>
      <w:lvlText w:val="%8."/>
      <w:lvlJc w:val="left"/>
      <w:pPr>
        <w:ind w:left="4832" w:hanging="360"/>
      </w:pPr>
    </w:lvl>
    <w:lvl w:ilvl="8" w:tplc="040C001B" w:tentative="1">
      <w:start w:val="1"/>
      <w:numFmt w:val="lowerRoman"/>
      <w:lvlText w:val="%9."/>
      <w:lvlJc w:val="right"/>
      <w:pPr>
        <w:ind w:left="5552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67C"/>
    <w:rsid w:val="001A01E1"/>
    <w:rsid w:val="001E72C0"/>
    <w:rsid w:val="003A070E"/>
    <w:rsid w:val="00693745"/>
    <w:rsid w:val="007501C3"/>
    <w:rsid w:val="00D671B0"/>
    <w:rsid w:val="00D9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CAF01"/>
  <w14:defaultImageDpi w14:val="32767"/>
  <w15:chartTrackingRefBased/>
  <w15:docId w15:val="{769C43F7-B844-1349-8E5C-978A57FBE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767C"/>
    <w:pPr>
      <w:spacing w:line="360" w:lineRule="auto"/>
      <w:jc w:val="both"/>
    </w:pPr>
    <w:rPr>
      <w:rFonts w:eastAsia="Times New Roman"/>
      <w:spacing w:val="6"/>
      <w:lang w:eastAsia="fr-FR"/>
    </w:rPr>
  </w:style>
  <w:style w:type="paragraph" w:styleId="Titre1">
    <w:name w:val="heading 1"/>
    <w:basedOn w:val="Normal"/>
    <w:next w:val="Normal"/>
    <w:link w:val="Titre1Car"/>
    <w:qFormat/>
    <w:rsid w:val="00D9767C"/>
    <w:pPr>
      <w:keepNext/>
      <w:pBdr>
        <w:bottom w:val="single" w:sz="8" w:space="1" w:color="auto"/>
      </w:pBdr>
      <w:spacing w:before="720" w:after="72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D9767C"/>
    <w:pPr>
      <w:keepNext/>
      <w:spacing w:before="360" w:after="240"/>
      <w:jc w:val="left"/>
      <w:outlineLvl w:val="1"/>
    </w:pPr>
    <w:rPr>
      <w:rFonts w:cs="Arial"/>
      <w:b/>
      <w:bCs/>
      <w:iCs/>
      <w:smallCaps/>
      <w:sz w:val="32"/>
      <w:szCs w:val="28"/>
    </w:rPr>
  </w:style>
  <w:style w:type="paragraph" w:styleId="Titre3">
    <w:name w:val="heading 3"/>
    <w:basedOn w:val="Normal"/>
    <w:next w:val="Normal"/>
    <w:link w:val="Titre3Car"/>
    <w:qFormat/>
    <w:rsid w:val="00D9767C"/>
    <w:pPr>
      <w:keepNext/>
      <w:spacing w:before="360" w:after="240"/>
      <w:ind w:left="284"/>
      <w:jc w:val="left"/>
      <w:outlineLvl w:val="2"/>
    </w:pPr>
    <w:rPr>
      <w:rFonts w:cs="Arial"/>
      <w:b/>
      <w:bCs/>
      <w:sz w:val="28"/>
      <w:szCs w:val="26"/>
    </w:rPr>
  </w:style>
  <w:style w:type="paragraph" w:styleId="Titre4">
    <w:name w:val="heading 4"/>
    <w:basedOn w:val="Normal"/>
    <w:next w:val="Normal"/>
    <w:link w:val="Titre4Car"/>
    <w:qFormat/>
    <w:rsid w:val="00D9767C"/>
    <w:pPr>
      <w:keepNext/>
      <w:spacing w:before="240" w:after="240"/>
      <w:ind w:left="567"/>
      <w:jc w:val="left"/>
      <w:outlineLvl w:val="3"/>
    </w:pPr>
    <w:rPr>
      <w:b/>
      <w:bCs/>
      <w:szCs w:val="28"/>
    </w:rPr>
  </w:style>
  <w:style w:type="paragraph" w:styleId="Titre5">
    <w:name w:val="heading 5"/>
    <w:basedOn w:val="Normal"/>
    <w:next w:val="Normal"/>
    <w:link w:val="Titre5Car"/>
    <w:qFormat/>
    <w:rsid w:val="00D9767C"/>
    <w:pPr>
      <w:keepNext/>
      <w:spacing w:before="120" w:after="120"/>
      <w:ind w:left="1134"/>
      <w:jc w:val="left"/>
      <w:outlineLvl w:val="4"/>
    </w:pPr>
    <w:rPr>
      <w:b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autoRedefine/>
    <w:qFormat/>
    <w:rsid w:val="00D9767C"/>
    <w:pPr>
      <w:numPr>
        <w:numId w:val="2"/>
      </w:numPr>
      <w:spacing w:before="120" w:after="120" w:line="240" w:lineRule="auto"/>
      <w:outlineLvl w:val="5"/>
    </w:pPr>
    <w:rPr>
      <w:b/>
      <w:bCs/>
      <w:i/>
      <w:szCs w:val="22"/>
    </w:rPr>
  </w:style>
  <w:style w:type="paragraph" w:styleId="Titre7">
    <w:name w:val="heading 7"/>
    <w:basedOn w:val="Normal"/>
    <w:next w:val="Normal"/>
    <w:link w:val="Titre7Car"/>
    <w:qFormat/>
    <w:rsid w:val="00D9767C"/>
    <w:pPr>
      <w:spacing w:before="120" w:after="120" w:line="240" w:lineRule="auto"/>
      <w:ind w:left="2268"/>
      <w:outlineLvl w:val="6"/>
    </w:pPr>
    <w:rPr>
      <w:i/>
    </w:rPr>
  </w:style>
  <w:style w:type="paragraph" w:styleId="Titre8">
    <w:name w:val="heading 8"/>
    <w:basedOn w:val="Normal"/>
    <w:next w:val="Normal"/>
    <w:link w:val="Titre8Car"/>
    <w:qFormat/>
    <w:rsid w:val="00D9767C"/>
    <w:pPr>
      <w:spacing w:before="120" w:after="120" w:line="240" w:lineRule="auto"/>
      <w:ind w:left="2835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D9767C"/>
    <w:pPr>
      <w:spacing w:before="120" w:after="120" w:line="240" w:lineRule="auto"/>
      <w:ind w:left="3402"/>
      <w:outlineLvl w:val="8"/>
    </w:pPr>
    <w:rPr>
      <w:rFonts w:cs="Arial"/>
      <w:i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utexte">
    <w:name w:val="Corps du texte"/>
    <w:basedOn w:val="Normal"/>
    <w:qFormat/>
    <w:rsid w:val="001E72C0"/>
    <w:pPr>
      <w:numPr>
        <w:numId w:val="1"/>
      </w:numPr>
    </w:pPr>
    <w:rPr>
      <w:rFonts w:eastAsiaTheme="minorEastAsia"/>
    </w:rPr>
  </w:style>
  <w:style w:type="paragraph" w:customStyle="1" w:styleId="notesdebasdepage">
    <w:name w:val="notes de bas de page"/>
    <w:basedOn w:val="Notedebasdepage"/>
    <w:link w:val="notesdebasdepageCar"/>
    <w:qFormat/>
    <w:rsid w:val="001E72C0"/>
    <w:rPr>
      <w:rFonts w:eastAsiaTheme="minorEastAsia"/>
      <w:sz w:val="22"/>
    </w:rPr>
  </w:style>
  <w:style w:type="character" w:customStyle="1" w:styleId="notesdebasdepageCar">
    <w:name w:val="notes de bas de page Car"/>
    <w:basedOn w:val="NotedebasdepageCar"/>
    <w:link w:val="notesdebasdepage"/>
    <w:rsid w:val="001E72C0"/>
    <w:rPr>
      <w:rFonts w:eastAsiaTheme="minorEastAsia"/>
      <w:sz w:val="22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1E72C0"/>
  </w:style>
  <w:style w:type="character" w:customStyle="1" w:styleId="NotedebasdepageCar">
    <w:name w:val="Note de bas de page Car"/>
    <w:basedOn w:val="Policepardfaut"/>
    <w:link w:val="Notedebasdepage"/>
    <w:uiPriority w:val="99"/>
    <w:rsid w:val="001E72C0"/>
  </w:style>
  <w:style w:type="character" w:customStyle="1" w:styleId="Titre1Car">
    <w:name w:val="Titre 1 Car"/>
    <w:basedOn w:val="Policepardfaut"/>
    <w:link w:val="Titre1"/>
    <w:rsid w:val="00D9767C"/>
    <w:rPr>
      <w:rFonts w:eastAsia="Times New Roman" w:cs="Arial"/>
      <w:b/>
      <w:bCs/>
      <w:spacing w:val="6"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D9767C"/>
    <w:rPr>
      <w:rFonts w:eastAsia="Times New Roman" w:cs="Arial"/>
      <w:b/>
      <w:bCs/>
      <w:iCs/>
      <w:smallCaps/>
      <w:spacing w:val="6"/>
      <w:sz w:val="32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D9767C"/>
    <w:rPr>
      <w:rFonts w:eastAsia="Times New Roman" w:cs="Arial"/>
      <w:b/>
      <w:bCs/>
      <w:spacing w:val="6"/>
      <w:sz w:val="28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D9767C"/>
    <w:rPr>
      <w:rFonts w:eastAsia="Times New Roman"/>
      <w:b/>
      <w:bCs/>
      <w:spacing w:val="6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D9767C"/>
    <w:rPr>
      <w:rFonts w:eastAsia="Times New Roman"/>
      <w:b/>
      <w:bCs/>
      <w:i/>
      <w:iCs/>
      <w:spacing w:val="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D9767C"/>
    <w:rPr>
      <w:rFonts w:eastAsia="Times New Roman"/>
      <w:b/>
      <w:bCs/>
      <w:i/>
      <w:spacing w:val="6"/>
      <w:szCs w:val="22"/>
      <w:lang w:eastAsia="fr-FR"/>
    </w:rPr>
  </w:style>
  <w:style w:type="character" w:customStyle="1" w:styleId="Titre7Car">
    <w:name w:val="Titre 7 Car"/>
    <w:basedOn w:val="Policepardfaut"/>
    <w:link w:val="Titre7"/>
    <w:rsid w:val="00D9767C"/>
    <w:rPr>
      <w:rFonts w:eastAsia="Times New Roman"/>
      <w:i/>
      <w:spacing w:val="6"/>
      <w:lang w:eastAsia="fr-FR"/>
    </w:rPr>
  </w:style>
  <w:style w:type="character" w:customStyle="1" w:styleId="Titre8Car">
    <w:name w:val="Titre 8 Car"/>
    <w:basedOn w:val="Policepardfaut"/>
    <w:link w:val="Titre8"/>
    <w:rsid w:val="00D9767C"/>
    <w:rPr>
      <w:rFonts w:eastAsia="Times New Roman"/>
      <w:i/>
      <w:iCs/>
      <w:spacing w:val="6"/>
      <w:lang w:eastAsia="fr-FR"/>
    </w:rPr>
  </w:style>
  <w:style w:type="character" w:customStyle="1" w:styleId="Titre9Car">
    <w:name w:val="Titre 9 Car"/>
    <w:basedOn w:val="Policepardfaut"/>
    <w:link w:val="Titre9"/>
    <w:rsid w:val="00D9767C"/>
    <w:rPr>
      <w:rFonts w:eastAsia="Times New Roman" w:cs="Arial"/>
      <w:i/>
      <w:spacing w:val="6"/>
      <w:szCs w:val="22"/>
      <w:lang w:eastAsia="fr-FR"/>
    </w:rPr>
  </w:style>
  <w:style w:type="paragraph" w:styleId="Pieddepage">
    <w:name w:val="footer"/>
    <w:next w:val="Normal"/>
    <w:link w:val="PieddepageCar"/>
    <w:rsid w:val="00D9767C"/>
    <w:pPr>
      <w:ind w:right="-397"/>
      <w:jc w:val="right"/>
    </w:pPr>
    <w:rPr>
      <w:rFonts w:ascii="Verdana" w:eastAsia="Times New Roman" w:hAnsi="Verdana"/>
      <w:sz w:val="14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D9767C"/>
    <w:rPr>
      <w:rFonts w:ascii="Verdana" w:eastAsia="Times New Roman" w:hAnsi="Verdana"/>
      <w:sz w:val="14"/>
      <w:szCs w:val="20"/>
      <w:lang w:eastAsia="fr-FR"/>
    </w:rPr>
  </w:style>
  <w:style w:type="paragraph" w:customStyle="1" w:styleId="rsum">
    <w:name w:val="résumé"/>
    <w:next w:val="Normal"/>
    <w:rsid w:val="00D9767C"/>
    <w:pPr>
      <w:spacing w:after="120" w:line="480" w:lineRule="exact"/>
    </w:pPr>
    <w:rPr>
      <w:rFonts w:ascii="Verdana" w:eastAsia="Times New Roman" w:hAnsi="Verdana"/>
      <w:i/>
      <w:sz w:val="22"/>
      <w:szCs w:val="20"/>
      <w:lang w:eastAsia="fr-FR"/>
    </w:rPr>
  </w:style>
  <w:style w:type="paragraph" w:customStyle="1" w:styleId="rsumdescripteurs">
    <w:name w:val="résumé descripteurs"/>
    <w:rsid w:val="00D9767C"/>
    <w:pPr>
      <w:spacing w:line="360" w:lineRule="auto"/>
    </w:pPr>
    <w:rPr>
      <w:rFonts w:eastAsia="Times New Roman"/>
      <w:i/>
      <w:szCs w:val="20"/>
      <w:lang w:eastAsia="fr-FR"/>
    </w:rPr>
  </w:style>
  <w:style w:type="paragraph" w:customStyle="1" w:styleId="rsumtitre">
    <w:name w:val="résumé titre"/>
    <w:next w:val="rsum"/>
    <w:rsid w:val="00D9767C"/>
    <w:pPr>
      <w:spacing w:after="60" w:line="480" w:lineRule="exact"/>
    </w:pPr>
    <w:rPr>
      <w:rFonts w:ascii="Verdana" w:eastAsia="Times New Roman" w:hAnsi="Verdana"/>
      <w:b/>
      <w:i/>
      <w:sz w:val="22"/>
      <w:szCs w:val="20"/>
      <w:lang w:eastAsia="fr-FR"/>
    </w:rPr>
  </w:style>
  <w:style w:type="character" w:styleId="Numrodepage">
    <w:name w:val="page number"/>
    <w:uiPriority w:val="99"/>
    <w:rsid w:val="00D9767C"/>
    <w:rPr>
      <w:rFonts w:ascii="Verdana" w:hAnsi="Verdana"/>
      <w:sz w:val="18"/>
      <w:bdr w:val="none" w:sz="0" w:space="0" w:color="auto"/>
    </w:rPr>
  </w:style>
  <w:style w:type="paragraph" w:customStyle="1" w:styleId="remerciementsavertissementsommaire">
    <w:name w:val="remerciements/avertissement/sommaire"/>
    <w:basedOn w:val="Normal"/>
    <w:next w:val="remerciements"/>
    <w:rsid w:val="00D9767C"/>
    <w:pPr>
      <w:spacing w:after="240" w:line="240" w:lineRule="auto"/>
    </w:pPr>
    <w:rPr>
      <w:rFonts w:ascii="Verdana" w:hAnsi="Verdana"/>
      <w:b/>
      <w:i/>
      <w:sz w:val="30"/>
      <w:szCs w:val="30"/>
    </w:rPr>
  </w:style>
  <w:style w:type="paragraph" w:customStyle="1" w:styleId="remerciements">
    <w:name w:val="remerciements"/>
    <w:basedOn w:val="Normal"/>
    <w:rsid w:val="00D9767C"/>
    <w:pPr>
      <w:spacing w:line="240" w:lineRule="auto"/>
    </w:pPr>
    <w:rPr>
      <w:i/>
    </w:rPr>
  </w:style>
  <w:style w:type="character" w:styleId="Appelnotedebasdep">
    <w:name w:val="footnote reference"/>
    <w:uiPriority w:val="99"/>
    <w:rsid w:val="00D9767C"/>
    <w:rPr>
      <w:vertAlign w:val="superscript"/>
    </w:rPr>
  </w:style>
  <w:style w:type="paragraph" w:styleId="TM1">
    <w:name w:val="toc 1"/>
    <w:basedOn w:val="Normal"/>
    <w:next w:val="Normal"/>
    <w:uiPriority w:val="39"/>
    <w:rsid w:val="00D9767C"/>
    <w:pPr>
      <w:spacing w:before="120"/>
      <w:jc w:val="left"/>
    </w:pPr>
    <w:rPr>
      <w:rFonts w:ascii="Calibri" w:hAnsi="Calibri"/>
      <w:b/>
      <w:bCs/>
      <w:i/>
      <w:iCs/>
    </w:rPr>
  </w:style>
  <w:style w:type="paragraph" w:styleId="TM2">
    <w:name w:val="toc 2"/>
    <w:basedOn w:val="Normal"/>
    <w:next w:val="Normal"/>
    <w:uiPriority w:val="39"/>
    <w:rsid w:val="00D9767C"/>
    <w:pPr>
      <w:spacing w:before="120"/>
      <w:ind w:left="240"/>
      <w:jc w:val="left"/>
    </w:pPr>
    <w:rPr>
      <w:rFonts w:ascii="Calibri" w:hAnsi="Calibri"/>
      <w:b/>
      <w:bCs/>
      <w:sz w:val="22"/>
      <w:szCs w:val="22"/>
    </w:rPr>
  </w:style>
  <w:style w:type="paragraph" w:styleId="TM3">
    <w:name w:val="toc 3"/>
    <w:basedOn w:val="Normal"/>
    <w:next w:val="Normal"/>
    <w:uiPriority w:val="39"/>
    <w:rsid w:val="00D9767C"/>
    <w:pPr>
      <w:ind w:left="480"/>
      <w:jc w:val="left"/>
    </w:pPr>
    <w:rPr>
      <w:rFonts w:ascii="Calibri" w:hAnsi="Calibri"/>
      <w:sz w:val="20"/>
      <w:szCs w:val="20"/>
    </w:rPr>
  </w:style>
  <w:style w:type="paragraph" w:styleId="TM4">
    <w:name w:val="toc 4"/>
    <w:basedOn w:val="Normal"/>
    <w:next w:val="Normal"/>
    <w:uiPriority w:val="39"/>
    <w:rsid w:val="00D9767C"/>
    <w:pPr>
      <w:ind w:left="720"/>
      <w:jc w:val="left"/>
    </w:pPr>
    <w:rPr>
      <w:rFonts w:ascii="Calibri" w:hAnsi="Calibri"/>
      <w:sz w:val="20"/>
      <w:szCs w:val="20"/>
    </w:rPr>
  </w:style>
  <w:style w:type="paragraph" w:styleId="TM5">
    <w:name w:val="toc 5"/>
    <w:basedOn w:val="Normal"/>
    <w:next w:val="Normal"/>
    <w:uiPriority w:val="39"/>
    <w:rsid w:val="00D9767C"/>
    <w:pPr>
      <w:ind w:left="960"/>
      <w:jc w:val="left"/>
    </w:pPr>
    <w:rPr>
      <w:rFonts w:ascii="Calibri" w:hAnsi="Calibri"/>
      <w:sz w:val="20"/>
      <w:szCs w:val="20"/>
    </w:rPr>
  </w:style>
  <w:style w:type="character" w:styleId="Lienhypertextesuivivisit">
    <w:name w:val="FollowedHyperlink"/>
    <w:semiHidden/>
    <w:rsid w:val="00D9767C"/>
    <w:rPr>
      <w:color w:val="800080"/>
      <w:u w:val="single"/>
    </w:rPr>
  </w:style>
  <w:style w:type="paragraph" w:customStyle="1" w:styleId="couvauteur">
    <w:name w:val="couv auteur"/>
    <w:rsid w:val="00D9767C"/>
    <w:pPr>
      <w:spacing w:line="480" w:lineRule="exact"/>
    </w:pPr>
    <w:rPr>
      <w:rFonts w:ascii="Verdana" w:eastAsia="Times New Roman" w:hAnsi="Verdana"/>
      <w:b/>
      <w:sz w:val="28"/>
      <w:szCs w:val="20"/>
      <w:lang w:eastAsia="fr-FR"/>
    </w:rPr>
  </w:style>
  <w:style w:type="paragraph" w:customStyle="1" w:styleId="couvtypedethse">
    <w:name w:val="couv type de thèse"/>
    <w:next w:val="Normal"/>
    <w:rsid w:val="00D9767C"/>
    <w:rPr>
      <w:rFonts w:ascii="Verdana" w:eastAsia="Times New Roman" w:hAnsi="Verdana"/>
      <w:spacing w:val="6"/>
      <w:sz w:val="32"/>
      <w:szCs w:val="32"/>
      <w:lang w:eastAsia="fr-FR"/>
    </w:rPr>
  </w:style>
  <w:style w:type="paragraph" w:customStyle="1" w:styleId="couvtitredirecteur">
    <w:name w:val="couv titre directeur"/>
    <w:next w:val="Normal"/>
    <w:rsid w:val="00D9767C"/>
    <w:pPr>
      <w:spacing w:line="240" w:lineRule="exact"/>
    </w:pPr>
    <w:rPr>
      <w:rFonts w:ascii="Verdana" w:eastAsia="Times New Roman" w:hAnsi="Verdana"/>
      <w:szCs w:val="20"/>
      <w:lang w:eastAsia="fr-FR"/>
    </w:rPr>
  </w:style>
  <w:style w:type="paragraph" w:customStyle="1" w:styleId="couvtablissementtitre">
    <w:name w:val="couv établissement/titre"/>
    <w:rsid w:val="00D9767C"/>
    <w:pPr>
      <w:spacing w:after="1440" w:line="480" w:lineRule="exact"/>
    </w:pPr>
    <w:rPr>
      <w:rFonts w:ascii="Verdana" w:eastAsia="Times New Roman" w:hAnsi="Verdana"/>
      <w:b/>
      <w:spacing w:val="6"/>
      <w:sz w:val="36"/>
      <w:szCs w:val="20"/>
      <w:lang w:eastAsia="fr-FR"/>
    </w:rPr>
  </w:style>
  <w:style w:type="character" w:customStyle="1" w:styleId="couvunivdirecteur">
    <w:name w:val="couv univ directeur"/>
    <w:rsid w:val="00D9767C"/>
    <w:rPr>
      <w:rFonts w:ascii="Verdana" w:hAnsi="Verdana"/>
      <w:spacing w:val="6"/>
      <w:sz w:val="20"/>
    </w:rPr>
  </w:style>
  <w:style w:type="paragraph" w:customStyle="1" w:styleId="thsemoisanne">
    <w:name w:val="thèse/mois/année"/>
    <w:basedOn w:val="Normal"/>
    <w:next w:val="Normal"/>
    <w:rsid w:val="00D9767C"/>
    <w:pPr>
      <w:framePr w:hSpace="141" w:wrap="around" w:vAnchor="page" w:hAnchor="margin" w:y="2112"/>
      <w:spacing w:before="240" w:line="240" w:lineRule="auto"/>
      <w:jc w:val="center"/>
    </w:pPr>
    <w:rPr>
      <w:rFonts w:ascii="Verdana" w:eastAsia="Times" w:hAnsi="Verdana" w:cs="Arial"/>
      <w:bCs/>
      <w:iCs/>
      <w:noProof/>
      <w:spacing w:val="0"/>
      <w:sz w:val="28"/>
      <w:szCs w:val="28"/>
    </w:rPr>
  </w:style>
  <w:style w:type="paragraph" w:customStyle="1" w:styleId="annexe">
    <w:name w:val="annexe"/>
    <w:basedOn w:val="Normal"/>
    <w:next w:val="Normal"/>
    <w:link w:val="annexeCar"/>
    <w:rsid w:val="00D9767C"/>
    <w:pPr>
      <w:spacing w:before="720" w:after="720" w:line="480" w:lineRule="exact"/>
      <w:jc w:val="center"/>
    </w:pPr>
    <w:rPr>
      <w:rFonts w:ascii="Verdana" w:hAnsi="Verdana"/>
      <w:b/>
      <w:i/>
      <w:sz w:val="36"/>
    </w:rPr>
  </w:style>
  <w:style w:type="character" w:customStyle="1" w:styleId="annexeCar">
    <w:name w:val="annexe Car"/>
    <w:link w:val="annexe"/>
    <w:rsid w:val="00D9767C"/>
    <w:rPr>
      <w:rFonts w:ascii="Verdana" w:eastAsia="Times New Roman" w:hAnsi="Verdana"/>
      <w:b/>
      <w:i/>
      <w:spacing w:val="6"/>
      <w:sz w:val="36"/>
      <w:lang w:eastAsia="fr-FR"/>
    </w:rPr>
  </w:style>
  <w:style w:type="paragraph" w:styleId="TM6">
    <w:name w:val="toc 6"/>
    <w:basedOn w:val="Normal"/>
    <w:next w:val="Normal"/>
    <w:autoRedefine/>
    <w:uiPriority w:val="39"/>
    <w:rsid w:val="00D9767C"/>
    <w:pPr>
      <w:ind w:left="1200"/>
      <w:jc w:val="left"/>
    </w:pPr>
    <w:rPr>
      <w:rFonts w:ascii="Calibri" w:hAnsi="Calibri"/>
      <w:sz w:val="20"/>
      <w:szCs w:val="20"/>
    </w:rPr>
  </w:style>
  <w:style w:type="paragraph" w:styleId="TM7">
    <w:name w:val="toc 7"/>
    <w:basedOn w:val="Normal"/>
    <w:next w:val="Normal"/>
    <w:autoRedefine/>
    <w:uiPriority w:val="39"/>
    <w:rsid w:val="00D9767C"/>
    <w:pPr>
      <w:ind w:left="1440"/>
      <w:jc w:val="left"/>
    </w:pPr>
    <w:rPr>
      <w:rFonts w:ascii="Calibri" w:hAnsi="Calibri"/>
      <w:sz w:val="20"/>
      <w:szCs w:val="20"/>
    </w:rPr>
  </w:style>
  <w:style w:type="paragraph" w:styleId="TM8">
    <w:name w:val="toc 8"/>
    <w:basedOn w:val="Normal"/>
    <w:next w:val="Normal"/>
    <w:autoRedefine/>
    <w:uiPriority w:val="39"/>
    <w:rsid w:val="00D9767C"/>
    <w:pPr>
      <w:ind w:left="1680"/>
      <w:jc w:val="left"/>
    </w:pPr>
    <w:rPr>
      <w:rFonts w:ascii="Calibri" w:hAnsi="Calibri"/>
      <w:sz w:val="20"/>
      <w:szCs w:val="20"/>
    </w:rPr>
  </w:style>
  <w:style w:type="paragraph" w:styleId="TM9">
    <w:name w:val="toc 9"/>
    <w:basedOn w:val="Normal"/>
    <w:next w:val="Normal"/>
    <w:autoRedefine/>
    <w:uiPriority w:val="39"/>
    <w:rsid w:val="00D9767C"/>
    <w:pPr>
      <w:ind w:left="1920"/>
      <w:jc w:val="left"/>
    </w:pPr>
    <w:rPr>
      <w:rFonts w:ascii="Calibri" w:hAnsi="Calibri"/>
      <w:sz w:val="20"/>
      <w:szCs w:val="20"/>
    </w:rPr>
  </w:style>
  <w:style w:type="paragraph" w:styleId="Explorateurdedocuments">
    <w:name w:val="Document Map"/>
    <w:basedOn w:val="Normal"/>
    <w:link w:val="ExplorateurdedocumentsCar"/>
    <w:semiHidden/>
    <w:rsid w:val="00D9767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D9767C"/>
    <w:rPr>
      <w:rFonts w:ascii="Tahoma" w:eastAsia="Times New Roman" w:hAnsi="Tahoma" w:cs="Tahoma"/>
      <w:spacing w:val="6"/>
      <w:sz w:val="20"/>
      <w:szCs w:val="20"/>
      <w:shd w:val="clear" w:color="auto" w:fill="000080"/>
      <w:lang w:eastAsia="fr-FR"/>
    </w:rPr>
  </w:style>
  <w:style w:type="character" w:styleId="Marquedecommentaire">
    <w:name w:val="annotation reference"/>
    <w:semiHidden/>
    <w:rsid w:val="00D9767C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D9767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D9767C"/>
    <w:rPr>
      <w:rFonts w:eastAsia="Times New Roman"/>
      <w:spacing w:val="6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D976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D9767C"/>
    <w:rPr>
      <w:rFonts w:eastAsia="Times New Roman"/>
      <w:b/>
      <w:bCs/>
      <w:spacing w:val="6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semiHidden/>
    <w:rsid w:val="00D976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D9767C"/>
    <w:rPr>
      <w:rFonts w:ascii="Tahoma" w:eastAsia="Times New Roman" w:hAnsi="Tahoma" w:cs="Tahoma"/>
      <w:spacing w:val="6"/>
      <w:sz w:val="16"/>
      <w:szCs w:val="16"/>
      <w:lang w:eastAsia="fr-FR"/>
    </w:rPr>
  </w:style>
  <w:style w:type="paragraph" w:styleId="Citation">
    <w:name w:val="Quote"/>
    <w:basedOn w:val="Normal"/>
    <w:next w:val="Normal"/>
    <w:link w:val="CitationCar"/>
    <w:qFormat/>
    <w:rsid w:val="00D9767C"/>
    <w:pPr>
      <w:ind w:left="1134"/>
    </w:pPr>
    <w:rPr>
      <w:i/>
    </w:rPr>
  </w:style>
  <w:style w:type="character" w:customStyle="1" w:styleId="CitationCar">
    <w:name w:val="Citation Car"/>
    <w:basedOn w:val="Policepardfaut"/>
    <w:link w:val="Citation"/>
    <w:rsid w:val="00D9767C"/>
    <w:rPr>
      <w:rFonts w:eastAsia="Times New Roman"/>
      <w:i/>
      <w:spacing w:val="6"/>
      <w:lang w:eastAsia="fr-FR"/>
    </w:rPr>
  </w:style>
  <w:style w:type="paragraph" w:styleId="Textebrut">
    <w:name w:val="Plain Text"/>
    <w:basedOn w:val="Normal"/>
    <w:link w:val="TextebrutCar"/>
    <w:rsid w:val="00D9767C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rsid w:val="00D9767C"/>
    <w:rPr>
      <w:rFonts w:ascii="Courier New" w:eastAsia="Times New Roman" w:hAnsi="Courier New" w:cs="Courier New"/>
      <w:spacing w:val="6"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D9767C"/>
    <w:pPr>
      <w:spacing w:before="120"/>
      <w:jc w:val="right"/>
    </w:pPr>
    <w:rPr>
      <w:rFonts w:ascii="Verdana" w:hAnsi="Verdana"/>
      <w:sz w:val="14"/>
    </w:rPr>
  </w:style>
  <w:style w:type="character" w:customStyle="1" w:styleId="En-tteCar">
    <w:name w:val="En-tête Car"/>
    <w:basedOn w:val="Policepardfaut"/>
    <w:link w:val="En-tte"/>
    <w:rsid w:val="00D9767C"/>
    <w:rPr>
      <w:rFonts w:ascii="Verdana" w:eastAsia="Times New Roman" w:hAnsi="Verdana"/>
      <w:spacing w:val="6"/>
      <w:sz w:val="14"/>
      <w:lang w:eastAsia="fr-FR"/>
    </w:rPr>
  </w:style>
  <w:style w:type="paragraph" w:styleId="Paragraphedeliste">
    <w:name w:val="List Paragraph"/>
    <w:basedOn w:val="Normal"/>
    <w:uiPriority w:val="34"/>
    <w:qFormat/>
    <w:rsid w:val="00D9767C"/>
    <w:pPr>
      <w:ind w:left="708"/>
    </w:pPr>
  </w:style>
  <w:style w:type="character" w:customStyle="1" w:styleId="apple-converted-space">
    <w:name w:val="apple-converted-space"/>
    <w:rsid w:val="00D9767C"/>
  </w:style>
  <w:style w:type="paragraph" w:customStyle="1" w:styleId="p4">
    <w:name w:val="p4"/>
    <w:basedOn w:val="Normal"/>
    <w:rsid w:val="00D9767C"/>
    <w:pPr>
      <w:spacing w:after="60" w:line="240" w:lineRule="auto"/>
    </w:pPr>
    <w:rPr>
      <w:rFonts w:eastAsia="Calibri"/>
      <w:spacing w:val="0"/>
      <w:sz w:val="18"/>
      <w:szCs w:val="18"/>
    </w:rPr>
  </w:style>
  <w:style w:type="character" w:styleId="Lienhypertexte">
    <w:name w:val="Hyperlink"/>
    <w:uiPriority w:val="99"/>
    <w:unhideWhenUsed/>
    <w:rsid w:val="00D9767C"/>
    <w:rPr>
      <w:color w:val="0563C1"/>
      <w:u w:val="single"/>
    </w:rPr>
  </w:style>
  <w:style w:type="character" w:styleId="Mentionnonrsolue">
    <w:name w:val="Unresolved Mention"/>
    <w:uiPriority w:val="99"/>
    <w:unhideWhenUsed/>
    <w:rsid w:val="00D97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5711</Words>
  <Characters>31411</Characters>
  <Application>Microsoft Office Word</Application>
  <DocSecurity>0</DocSecurity>
  <Lines>261</Lines>
  <Paragraphs>74</Paragraphs>
  <ScaleCrop>false</ScaleCrop>
  <Company/>
  <LinksUpToDate>false</LinksUpToDate>
  <CharactersWithSpaces>37048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 Lenglart</dc:creator>
  <cp:keywords/>
  <dc:description/>
  <cp:lastModifiedBy>Elie Lenglart</cp:lastModifiedBy>
  <cp:revision>1</cp:revision>
  <dcterms:created xsi:type="dcterms:W3CDTF">2020-06-08T13:25:00Z</dcterms:created>
  <dcterms:modified xsi:type="dcterms:W3CDTF">2020-06-08T13:26:00Z</dcterms:modified>
</cp:coreProperties>
</file>